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93B" w:rsidRPr="00121420" w:rsidRDefault="00B2293B" w:rsidP="00B2293B">
      <w:pPr>
        <w:rPr>
          <w:rFonts w:ascii="仿宋" w:eastAsia="仿宋" w:hAnsi="仿宋"/>
          <w:b/>
          <w:sz w:val="36"/>
          <w:szCs w:val="36"/>
        </w:rPr>
      </w:pPr>
    </w:p>
    <w:p w:rsidR="00B2293B" w:rsidRPr="00121420" w:rsidRDefault="00B2293B" w:rsidP="00121420">
      <w:pPr>
        <w:jc w:val="center"/>
        <w:rPr>
          <w:rFonts w:ascii="仿宋" w:eastAsia="仿宋" w:hAnsi="仿宋"/>
          <w:b/>
          <w:sz w:val="36"/>
          <w:szCs w:val="36"/>
        </w:rPr>
      </w:pPr>
      <w:r w:rsidRPr="00121420">
        <w:rPr>
          <w:rFonts w:ascii="仿宋" w:eastAsia="仿宋" w:hAnsi="仿宋" w:hint="eastAsia"/>
          <w:b/>
          <w:sz w:val="36"/>
          <w:szCs w:val="36"/>
        </w:rPr>
        <w:t>主动适应新形势着力增强实效性</w:t>
      </w:r>
    </w:p>
    <w:p w:rsidR="00B2293B" w:rsidRPr="00121420" w:rsidRDefault="00B2293B" w:rsidP="00121420">
      <w:pPr>
        <w:jc w:val="center"/>
        <w:rPr>
          <w:rFonts w:ascii="仿宋" w:eastAsia="仿宋" w:hAnsi="仿宋"/>
          <w:b/>
          <w:sz w:val="36"/>
          <w:szCs w:val="36"/>
        </w:rPr>
      </w:pPr>
      <w:r w:rsidRPr="00121420">
        <w:rPr>
          <w:rFonts w:ascii="仿宋" w:eastAsia="仿宋" w:hAnsi="仿宋" w:hint="eastAsia"/>
          <w:b/>
          <w:sz w:val="36"/>
          <w:szCs w:val="36"/>
        </w:rPr>
        <w:t>努力推动法学会事业的整体跃升和蓬勃发展</w:t>
      </w:r>
    </w:p>
    <w:p w:rsidR="00B2293B" w:rsidRPr="00121420" w:rsidRDefault="00B2293B" w:rsidP="00121420">
      <w:pPr>
        <w:jc w:val="center"/>
        <w:rPr>
          <w:rFonts w:ascii="仿宋" w:eastAsia="仿宋" w:hAnsi="仿宋"/>
          <w:sz w:val="36"/>
          <w:szCs w:val="36"/>
        </w:rPr>
      </w:pPr>
      <w:r w:rsidRPr="00121420">
        <w:rPr>
          <w:rFonts w:ascii="仿宋" w:eastAsia="仿宋" w:hAnsi="仿宋" w:hint="eastAsia"/>
          <w:sz w:val="36"/>
          <w:szCs w:val="36"/>
        </w:rPr>
        <w:t>――在湖北省法学会六届九次理事会议上的工作报告</w:t>
      </w:r>
    </w:p>
    <w:p w:rsidR="00B2293B" w:rsidRPr="00121420" w:rsidRDefault="00B2293B" w:rsidP="00121420">
      <w:pPr>
        <w:jc w:val="center"/>
        <w:rPr>
          <w:rFonts w:ascii="仿宋" w:eastAsia="仿宋" w:hAnsi="仿宋"/>
          <w:sz w:val="32"/>
          <w:szCs w:val="32"/>
        </w:rPr>
      </w:pPr>
      <w:r w:rsidRPr="00121420">
        <w:rPr>
          <w:rFonts w:ascii="仿宋" w:eastAsia="仿宋" w:hAnsi="仿宋" w:hint="eastAsia"/>
          <w:sz w:val="32"/>
          <w:szCs w:val="32"/>
        </w:rPr>
        <w:t>万学斌</w:t>
      </w:r>
    </w:p>
    <w:p w:rsidR="00B2293B" w:rsidRPr="00121420" w:rsidRDefault="00B2293B" w:rsidP="00121420">
      <w:pPr>
        <w:jc w:val="center"/>
        <w:rPr>
          <w:rFonts w:ascii="仿宋" w:eastAsia="仿宋" w:hAnsi="仿宋"/>
          <w:sz w:val="32"/>
          <w:szCs w:val="32"/>
        </w:rPr>
      </w:pPr>
      <w:r w:rsidRPr="00121420">
        <w:rPr>
          <w:rFonts w:ascii="仿宋" w:eastAsia="仿宋" w:hAnsi="仿宋" w:hint="eastAsia"/>
          <w:sz w:val="32"/>
          <w:szCs w:val="32"/>
        </w:rPr>
        <w:t>（2016年2月25日）</w:t>
      </w:r>
    </w:p>
    <w:p w:rsidR="00B2293B" w:rsidRPr="00B2293B" w:rsidRDefault="00B2293B" w:rsidP="00B2293B">
      <w:pPr>
        <w:rPr>
          <w:rFonts w:ascii="仿宋" w:eastAsia="仿宋" w:hAnsi="仿宋"/>
          <w:sz w:val="32"/>
          <w:szCs w:val="32"/>
        </w:rPr>
      </w:pPr>
    </w:p>
    <w:p w:rsidR="00B2293B" w:rsidRPr="00B2293B" w:rsidRDefault="00B2293B" w:rsidP="00B2293B">
      <w:pPr>
        <w:rPr>
          <w:rFonts w:ascii="仿宋" w:eastAsia="仿宋" w:hAnsi="仿宋"/>
          <w:sz w:val="32"/>
          <w:szCs w:val="32"/>
        </w:rPr>
      </w:pPr>
      <w:r w:rsidRPr="00B2293B">
        <w:rPr>
          <w:rFonts w:ascii="仿宋" w:eastAsia="仿宋" w:hAnsi="仿宋" w:hint="eastAsia"/>
          <w:sz w:val="32"/>
          <w:szCs w:val="32"/>
        </w:rPr>
        <w:t>同志们：</w:t>
      </w:r>
    </w:p>
    <w:p w:rsidR="00B2293B" w:rsidRPr="00B2293B" w:rsidRDefault="00B2293B" w:rsidP="00B2293B">
      <w:pPr>
        <w:rPr>
          <w:rFonts w:ascii="仿宋" w:eastAsia="仿宋" w:hAnsi="仿宋"/>
          <w:sz w:val="32"/>
          <w:szCs w:val="32"/>
        </w:rPr>
      </w:pPr>
      <w:r w:rsidRPr="00B2293B">
        <w:rPr>
          <w:rFonts w:ascii="仿宋" w:eastAsia="仿宋" w:hAnsi="仿宋" w:hint="eastAsia"/>
          <w:sz w:val="32"/>
          <w:szCs w:val="32"/>
        </w:rPr>
        <w:t xml:space="preserve">　　现在，</w:t>
      </w:r>
      <w:proofErr w:type="gramStart"/>
      <w:r w:rsidRPr="00B2293B">
        <w:rPr>
          <w:rFonts w:ascii="仿宋" w:eastAsia="仿宋" w:hAnsi="仿宋" w:hint="eastAsia"/>
          <w:sz w:val="32"/>
          <w:szCs w:val="32"/>
        </w:rPr>
        <w:t>我受少三</w:t>
      </w:r>
      <w:proofErr w:type="gramEnd"/>
      <w:r w:rsidRPr="00B2293B">
        <w:rPr>
          <w:rFonts w:ascii="仿宋" w:eastAsia="仿宋" w:hAnsi="仿宋" w:hint="eastAsia"/>
          <w:sz w:val="32"/>
          <w:szCs w:val="32"/>
        </w:rPr>
        <w:t>会长的委托，向六届九次理事会议报告工作，请</w:t>
      </w:r>
      <w:proofErr w:type="gramStart"/>
      <w:r w:rsidRPr="00B2293B">
        <w:rPr>
          <w:rFonts w:ascii="仿宋" w:eastAsia="仿宋" w:hAnsi="仿宋" w:hint="eastAsia"/>
          <w:sz w:val="32"/>
          <w:szCs w:val="32"/>
        </w:rPr>
        <w:t>予审</w:t>
      </w:r>
      <w:proofErr w:type="gramEnd"/>
      <w:r w:rsidRPr="00B2293B">
        <w:rPr>
          <w:rFonts w:ascii="仿宋" w:eastAsia="仿宋" w:hAnsi="仿宋" w:hint="eastAsia"/>
          <w:sz w:val="32"/>
          <w:szCs w:val="32"/>
        </w:rPr>
        <w:t>议。</w:t>
      </w:r>
    </w:p>
    <w:p w:rsidR="00B2293B" w:rsidRPr="00121420" w:rsidRDefault="00B2293B" w:rsidP="00B2293B">
      <w:pPr>
        <w:rPr>
          <w:rFonts w:ascii="仿宋" w:eastAsia="仿宋" w:hAnsi="仿宋"/>
          <w:b/>
          <w:sz w:val="32"/>
          <w:szCs w:val="32"/>
        </w:rPr>
      </w:pPr>
      <w:r w:rsidRPr="00B2293B">
        <w:rPr>
          <w:rFonts w:ascii="仿宋" w:eastAsia="仿宋" w:hAnsi="仿宋" w:hint="eastAsia"/>
          <w:sz w:val="32"/>
          <w:szCs w:val="32"/>
        </w:rPr>
        <w:t xml:space="preserve">　　</w:t>
      </w:r>
      <w:r w:rsidRPr="00121420">
        <w:rPr>
          <w:rFonts w:ascii="仿宋" w:eastAsia="仿宋" w:hAnsi="仿宋" w:hint="eastAsia"/>
          <w:b/>
          <w:sz w:val="32"/>
          <w:szCs w:val="32"/>
        </w:rPr>
        <w:t>一、2015年工作回顾</w:t>
      </w:r>
    </w:p>
    <w:p w:rsidR="00B2293B" w:rsidRPr="00B2293B" w:rsidRDefault="00B2293B" w:rsidP="00B2293B">
      <w:pPr>
        <w:rPr>
          <w:rFonts w:ascii="仿宋" w:eastAsia="仿宋" w:hAnsi="仿宋"/>
          <w:sz w:val="32"/>
          <w:szCs w:val="32"/>
        </w:rPr>
      </w:pPr>
      <w:r w:rsidRPr="00B2293B">
        <w:rPr>
          <w:rFonts w:ascii="仿宋" w:eastAsia="仿宋" w:hAnsi="仿宋" w:hint="eastAsia"/>
          <w:sz w:val="32"/>
          <w:szCs w:val="32"/>
        </w:rPr>
        <w:t xml:space="preserve">　　在中国法学会的指导和省委、省委政法委的坚强领导下，省法学会和各市州法学会、各研究会组织带领广大法学、法律工作者，积极开展法学研究，大力加强法治宣传，有效服务法治实践，取得了可喜成绩。省法学会先后荣获中国法学会法学家论坛优秀组织单位、中国法学青年论坛特别贡献奖、中国法学会生态文明论坛征文活动优秀组织奖。</w:t>
      </w:r>
    </w:p>
    <w:p w:rsidR="00B2293B" w:rsidRPr="00B2293B" w:rsidRDefault="00B2293B" w:rsidP="00B2293B">
      <w:pPr>
        <w:rPr>
          <w:rFonts w:ascii="仿宋" w:eastAsia="仿宋" w:hAnsi="仿宋"/>
          <w:sz w:val="32"/>
          <w:szCs w:val="32"/>
        </w:rPr>
      </w:pPr>
      <w:r w:rsidRPr="00B2293B">
        <w:rPr>
          <w:rFonts w:ascii="仿宋" w:eastAsia="仿宋" w:hAnsi="仿宋" w:hint="eastAsia"/>
          <w:sz w:val="32"/>
          <w:szCs w:val="32"/>
        </w:rPr>
        <w:t xml:space="preserve">　　（一）坚持把中央、省委重大决策部署贯彻落实到位</w:t>
      </w:r>
    </w:p>
    <w:p w:rsidR="00B2293B" w:rsidRPr="00B2293B" w:rsidRDefault="00B2293B" w:rsidP="00B2293B">
      <w:pPr>
        <w:rPr>
          <w:rFonts w:ascii="仿宋" w:eastAsia="仿宋" w:hAnsi="仿宋"/>
          <w:sz w:val="32"/>
          <w:szCs w:val="32"/>
        </w:rPr>
      </w:pPr>
      <w:r w:rsidRPr="00B2293B">
        <w:rPr>
          <w:rFonts w:ascii="仿宋" w:eastAsia="仿宋" w:hAnsi="仿宋" w:hint="eastAsia"/>
          <w:sz w:val="32"/>
          <w:szCs w:val="32"/>
        </w:rPr>
        <w:t xml:space="preserve">　　紧紧围绕十八届三中、四中全会《决定》和中央、省委政法工作会议精神，部署确定了年度重点课题、第七届法治湖北论坛主题和湖北法学家百场报告会活动选题等。党的十八届五中全会结束后，迅速组织机关工作人员学习讨论，结</w:t>
      </w:r>
      <w:r w:rsidRPr="00B2293B">
        <w:rPr>
          <w:rFonts w:ascii="仿宋" w:eastAsia="仿宋" w:hAnsi="仿宋" w:hint="eastAsia"/>
          <w:sz w:val="32"/>
          <w:szCs w:val="32"/>
        </w:rPr>
        <w:lastRenderedPageBreak/>
        <w:t>合我省实际，研究部署了服务“十三五”八个方面的重点研究课题，并在第七届“法治湖北论坛”上进行布置。认真抓好中央、省委群团工作会议精神的贯彻落实，在全省法学会系统组织开展了“法学会建设与发展大调研”活动，认真剖析各级法学会建设中存在的“机关化”、“行政化”以及“形式主义”等方面的问题，并提出整改意见。去年9月10日,省委副书记、政法委书记张昌尔同志在省法学会《关于我省法学会建设情况的调研报告》上批示：“调研报告和建议很好，省法学会近年来的工作积极进取、奋发有为。”9月28日,中国法学会党组书记、常务副会长陈冀平在省法学会编发的《简报》上批示：“湖北省法学会基础好、资源丰富、工作开展比较好。”今年1月24日，陈冀平书记在中国法学会常务理事扩大会议上，充分肯定了我省开展大调研活动的做法。各市州法学会、各研究会认真抓好党的路线、方针、政策的学习贯彻，通过多种形式及时把中央和地方党委系列会议精神传达贯彻到广大法学、法律工作者，做到了党有号召动员，我省法学法律界就有积极响应;对中央、省委的决策部署，广大法学、法律工作者坚决贯彻执行。</w:t>
      </w:r>
    </w:p>
    <w:p w:rsidR="00B2293B" w:rsidRPr="00B2293B" w:rsidRDefault="00B2293B" w:rsidP="00B2293B">
      <w:pPr>
        <w:rPr>
          <w:rFonts w:ascii="仿宋" w:eastAsia="仿宋" w:hAnsi="仿宋"/>
          <w:sz w:val="32"/>
          <w:szCs w:val="32"/>
        </w:rPr>
      </w:pPr>
      <w:r w:rsidRPr="00B2293B">
        <w:rPr>
          <w:rFonts w:ascii="仿宋" w:eastAsia="仿宋" w:hAnsi="仿宋" w:hint="eastAsia"/>
          <w:sz w:val="32"/>
          <w:szCs w:val="32"/>
        </w:rPr>
        <w:t xml:space="preserve">　　（二）法学研究取得新成果</w:t>
      </w:r>
    </w:p>
    <w:p w:rsidR="00B2293B" w:rsidRPr="00B2293B" w:rsidRDefault="00B2293B" w:rsidP="00B2293B">
      <w:pPr>
        <w:rPr>
          <w:rFonts w:ascii="仿宋" w:eastAsia="仿宋" w:hAnsi="仿宋"/>
          <w:sz w:val="32"/>
          <w:szCs w:val="32"/>
        </w:rPr>
      </w:pPr>
      <w:r w:rsidRPr="00B2293B">
        <w:rPr>
          <w:rFonts w:ascii="仿宋" w:eastAsia="仿宋" w:hAnsi="仿宋" w:hint="eastAsia"/>
          <w:sz w:val="32"/>
          <w:szCs w:val="32"/>
        </w:rPr>
        <w:t xml:space="preserve">　　课题研究有新突破。完成2014年重点</w:t>
      </w:r>
      <w:proofErr w:type="gramStart"/>
      <w:r w:rsidRPr="00B2293B">
        <w:rPr>
          <w:rFonts w:ascii="仿宋" w:eastAsia="仿宋" w:hAnsi="仿宋" w:hint="eastAsia"/>
          <w:sz w:val="32"/>
          <w:szCs w:val="32"/>
        </w:rPr>
        <w:t>课题结项评审</w:t>
      </w:r>
      <w:proofErr w:type="gramEnd"/>
      <w:r w:rsidRPr="00B2293B">
        <w:rPr>
          <w:rFonts w:ascii="仿宋" w:eastAsia="仿宋" w:hAnsi="仿宋" w:hint="eastAsia"/>
          <w:sz w:val="32"/>
          <w:szCs w:val="32"/>
        </w:rPr>
        <w:t>，加强对有关研究成果的推介报送，有1篇被中央办公厅采用，8篇获省委领导批示，3篇获省综治办、省委法治办等单位</w:t>
      </w:r>
      <w:r w:rsidRPr="00B2293B">
        <w:rPr>
          <w:rFonts w:ascii="仿宋" w:eastAsia="仿宋" w:hAnsi="仿宋" w:hint="eastAsia"/>
          <w:sz w:val="32"/>
          <w:szCs w:val="32"/>
        </w:rPr>
        <w:lastRenderedPageBreak/>
        <w:t>吸收参考。完成2015年重点课题发布工作，按照4个重大课题、10个重点课题、10个自选课题的目标公开征集申报，</w:t>
      </w:r>
      <w:proofErr w:type="gramStart"/>
      <w:r w:rsidRPr="00B2293B">
        <w:rPr>
          <w:rFonts w:ascii="仿宋" w:eastAsia="仿宋" w:hAnsi="仿宋" w:hint="eastAsia"/>
          <w:sz w:val="32"/>
          <w:szCs w:val="32"/>
        </w:rPr>
        <w:t>结项评审</w:t>
      </w:r>
      <w:proofErr w:type="gramEnd"/>
      <w:r w:rsidRPr="00B2293B">
        <w:rPr>
          <w:rFonts w:ascii="仿宋" w:eastAsia="仿宋" w:hAnsi="仿宋" w:hint="eastAsia"/>
          <w:sz w:val="32"/>
          <w:szCs w:val="32"/>
        </w:rPr>
        <w:t>工作将于今年3月进行。努力拓宽课题合作渠道，主动与省委宣传部、省教育厅等部门沟通协调，向省委宣传部报送湖北社科基金项目选题建议10项，构建了与省教育厅课题项目建设联络机制。</w:t>
      </w:r>
    </w:p>
    <w:p w:rsidR="00B2293B" w:rsidRPr="00B2293B" w:rsidRDefault="00B2293B" w:rsidP="00B2293B">
      <w:pPr>
        <w:rPr>
          <w:rFonts w:ascii="仿宋" w:eastAsia="仿宋" w:hAnsi="仿宋"/>
          <w:sz w:val="32"/>
          <w:szCs w:val="32"/>
        </w:rPr>
      </w:pPr>
      <w:r w:rsidRPr="00B2293B">
        <w:rPr>
          <w:rFonts w:ascii="仿宋" w:eastAsia="仿宋" w:hAnsi="仿宋" w:hint="eastAsia"/>
          <w:sz w:val="32"/>
          <w:szCs w:val="32"/>
        </w:rPr>
        <w:t xml:space="preserve">　　论坛研究硕果累累。以“领导干部与法治建设问题研究”为主题，成功举办第七届法治湖北论坛，论坛综述获省委领导同志肯定。积极参与第八届中部崛起法治论坛组办工作，征集和获奖论文数量位居六省前茅。市州区域论坛精彩纷呈。比如，武汉市法学会以“创新改革与法治建设”为主题的第九届武汉法治论坛，宜昌市法学会以“法治民生问题探索与研究”为主题的第六届三峡法治论坛及联合市工商局开展的“法治工商建设”征文活动，荆州市法学会与市委政法委联合开展的政法调研征文活动，孝感市法学会以“司法改革理论与实践”为主题的征文活动及孝感法治论坛，随州市法学会组织的疑难复杂案件讨论及维护稳定调研征文活动，仙桃市法学会召开的16个专题研讨会，襄阳市法学会协助市委举办的第33次襄阳论坛等，都取得了丰硕成果。武汉市、宜昌市法学会举办法治论坛的成功做法，在全国地方法学会工作会议上作了交流发言。　</w:t>
      </w:r>
    </w:p>
    <w:p w:rsidR="00B2293B" w:rsidRPr="00B2293B" w:rsidRDefault="00B2293B" w:rsidP="00121420">
      <w:pPr>
        <w:ind w:firstLineChars="200" w:firstLine="640"/>
        <w:rPr>
          <w:rFonts w:ascii="仿宋" w:eastAsia="仿宋" w:hAnsi="仿宋"/>
          <w:sz w:val="32"/>
          <w:szCs w:val="32"/>
        </w:rPr>
      </w:pPr>
      <w:r w:rsidRPr="00B2293B">
        <w:rPr>
          <w:rFonts w:ascii="仿宋" w:eastAsia="仿宋" w:hAnsi="仿宋" w:hint="eastAsia"/>
          <w:sz w:val="32"/>
          <w:szCs w:val="32"/>
        </w:rPr>
        <w:t>常态化研究丰富多彩。各研究会举办近百场法治讲坛、</w:t>
      </w:r>
      <w:r w:rsidRPr="00B2293B">
        <w:rPr>
          <w:rFonts w:ascii="仿宋" w:eastAsia="仿宋" w:hAnsi="仿宋" w:hint="eastAsia"/>
          <w:sz w:val="32"/>
          <w:szCs w:val="32"/>
        </w:rPr>
        <w:lastRenderedPageBreak/>
        <w:t xml:space="preserve">学术茶座、学术沙龙等，吸纳法学、法律工作者广泛积极参与法治问题研讨。其中，财税法学研究会的学术茶座、国际法研究会的学术讨论会、湖北法治发展战略研究院的课题交流会等，均具有较强影响力。各研究会立足专业特征，与省直相关单位联手参与法律实务，取得明显效果。比如，财税法学研究会与湖北省、武汉市财政、国税、地税系统建立了合作机制，推荐预算专家，近距离服务湖北财税制度改革；竞争法学研究会加强与全省工商行政管理系统合作，帮助知名企业推动管理创新；农业法学研究会深入基层调研，为农村社会治理、新型城镇化建设献言献策等等，成效显著，发挥了重要作用。　</w:t>
      </w:r>
    </w:p>
    <w:p w:rsidR="00B2293B" w:rsidRPr="00B2293B" w:rsidRDefault="00B2293B" w:rsidP="00121420">
      <w:pPr>
        <w:ind w:firstLineChars="200" w:firstLine="640"/>
        <w:rPr>
          <w:rFonts w:ascii="仿宋" w:eastAsia="仿宋" w:hAnsi="仿宋"/>
          <w:sz w:val="32"/>
          <w:szCs w:val="32"/>
        </w:rPr>
      </w:pPr>
      <w:r w:rsidRPr="00B2293B">
        <w:rPr>
          <w:rFonts w:ascii="仿宋" w:eastAsia="仿宋" w:hAnsi="仿宋" w:hint="eastAsia"/>
          <w:sz w:val="32"/>
          <w:szCs w:val="32"/>
        </w:rPr>
        <w:t>专业</w:t>
      </w:r>
      <w:proofErr w:type="gramStart"/>
      <w:r w:rsidRPr="00B2293B">
        <w:rPr>
          <w:rFonts w:ascii="仿宋" w:eastAsia="仿宋" w:hAnsi="仿宋" w:hint="eastAsia"/>
          <w:sz w:val="32"/>
          <w:szCs w:val="32"/>
        </w:rPr>
        <w:t>智库研究</w:t>
      </w:r>
      <w:proofErr w:type="gramEnd"/>
      <w:r w:rsidRPr="00B2293B">
        <w:rPr>
          <w:rFonts w:ascii="仿宋" w:eastAsia="仿宋" w:hAnsi="仿宋" w:hint="eastAsia"/>
          <w:sz w:val="32"/>
          <w:szCs w:val="32"/>
        </w:rPr>
        <w:t>取得显著成效。湖北法治发展战略研究院在首席专家徐汉明院长的带领下，着眼于为省以上领导机关高端决策服务，先后完成由中组部、中宣部、国家社科基金办公室、最高人民检察院、中国法学会、法治湖北领导小组委托的“两权分离制度改革”、“省以下人财物统一管理”、“领导班子、领导干部法治建设绩效考评”、“网络安全立法”等多个重大课题研究，其成果被中央、全国人大、国务院和省委省政府有关部门采纳推广。李仁真教授提出的关于审执分离体制改革的思考和建议作为全国政协议案提出，受到有关方面的重视。刑法学研究会会长康均心教授领衔研究的网络反</w:t>
      </w:r>
      <w:proofErr w:type="gramStart"/>
      <w:r w:rsidRPr="00B2293B">
        <w:rPr>
          <w:rFonts w:ascii="仿宋" w:eastAsia="仿宋" w:hAnsi="仿宋" w:hint="eastAsia"/>
          <w:sz w:val="32"/>
          <w:szCs w:val="32"/>
        </w:rPr>
        <w:t>恐立法</w:t>
      </w:r>
      <w:proofErr w:type="gramEnd"/>
      <w:r w:rsidRPr="00B2293B">
        <w:rPr>
          <w:rFonts w:ascii="仿宋" w:eastAsia="仿宋" w:hAnsi="仿宋" w:hint="eastAsia"/>
          <w:sz w:val="32"/>
          <w:szCs w:val="32"/>
        </w:rPr>
        <w:t>被中央采纳。法理学研究会会长汪习根教授提出的</w:t>
      </w:r>
      <w:r w:rsidRPr="00B2293B">
        <w:rPr>
          <w:rFonts w:ascii="仿宋" w:eastAsia="仿宋" w:hAnsi="仿宋" w:hint="eastAsia"/>
          <w:sz w:val="32"/>
          <w:szCs w:val="32"/>
        </w:rPr>
        <w:lastRenderedPageBreak/>
        <w:t xml:space="preserve">关于在国际视野下全面推进依法治国的若干建议被中宣部、中联部、外交部采纳，关于法治人才建设的有关建议获中央领导批示。　　</w:t>
      </w:r>
    </w:p>
    <w:p w:rsidR="00B2293B" w:rsidRPr="00B2293B" w:rsidRDefault="00B2293B" w:rsidP="00121420">
      <w:pPr>
        <w:ind w:firstLine="420"/>
        <w:rPr>
          <w:rFonts w:ascii="仿宋" w:eastAsia="仿宋" w:hAnsi="仿宋"/>
          <w:sz w:val="32"/>
          <w:szCs w:val="32"/>
        </w:rPr>
      </w:pPr>
      <w:r w:rsidRPr="00B2293B">
        <w:rPr>
          <w:rFonts w:ascii="仿宋" w:eastAsia="仿宋" w:hAnsi="仿宋" w:hint="eastAsia"/>
          <w:sz w:val="32"/>
          <w:szCs w:val="32"/>
        </w:rPr>
        <w:t>（三）法治宣传成为法治湖北建设的新亮点</w:t>
      </w:r>
    </w:p>
    <w:p w:rsidR="00B2293B" w:rsidRPr="00B2293B" w:rsidRDefault="00B2293B" w:rsidP="00121420">
      <w:pPr>
        <w:ind w:firstLineChars="200" w:firstLine="640"/>
        <w:rPr>
          <w:rFonts w:ascii="仿宋" w:eastAsia="仿宋" w:hAnsi="仿宋"/>
          <w:sz w:val="32"/>
          <w:szCs w:val="32"/>
        </w:rPr>
      </w:pPr>
      <w:r w:rsidRPr="00B2293B">
        <w:rPr>
          <w:rFonts w:ascii="仿宋" w:eastAsia="仿宋" w:hAnsi="仿宋" w:hint="eastAsia"/>
          <w:sz w:val="32"/>
          <w:szCs w:val="32"/>
        </w:rPr>
        <w:t>全力打造“湖北法学家百场报告会”活动品牌。以党的十八大和十八届三中、四中、五中全会精神为指针，突出依法治国、法治建设和领导干部尊法学法用法守法主题，组织开展23场“湖北法学家百场报告会”宣讲活动，近万人（次）党政机关干部接受了法治宣传教育。活动机制基本形成，并进入常态化，知名度、影响力不断扩大，呈现出由往年的省法学会安排专家宣讲，转变为市州主动要求专家宣讲的新格局。由省法学会推介专家、各市州法学会参与、地方党委中心组组织的法治讲座30余场，赢得一致好评。积极探索到大型国企、不同行业开展宣讲活动的方式方法，取得良好效果。老中青结合的授课专家队伍不断扩大，中青年学者脱颖而出，宣讲形式更加活泼、更加接地气，越来越受到基层干部群众欢迎。</w:t>
      </w:r>
    </w:p>
    <w:p w:rsidR="00B2293B" w:rsidRPr="00B2293B" w:rsidRDefault="00B2293B" w:rsidP="00B2293B">
      <w:pPr>
        <w:rPr>
          <w:rFonts w:ascii="仿宋" w:eastAsia="仿宋" w:hAnsi="仿宋"/>
          <w:sz w:val="32"/>
          <w:szCs w:val="32"/>
        </w:rPr>
      </w:pPr>
      <w:r w:rsidRPr="00B2293B">
        <w:rPr>
          <w:rFonts w:ascii="仿宋" w:eastAsia="仿宋" w:hAnsi="仿宋" w:hint="eastAsia"/>
          <w:sz w:val="32"/>
          <w:szCs w:val="32"/>
        </w:rPr>
        <w:t xml:space="preserve">　　送法下基层活动如火如荼。出台《2015年“爱祖国、学法律、创和谐”青年普法志愿者法治文化基层行活动方案》，先后在宜昌、咸宁和孝感三地开展10余场“法治文化基层行”活动。市州法学会法治宣传活动丰富多彩。比如，武汉市法学会联合团市委、市司法局开展“爱祖国、学法律、创</w:t>
      </w:r>
      <w:r w:rsidRPr="00B2293B">
        <w:rPr>
          <w:rFonts w:ascii="仿宋" w:eastAsia="仿宋" w:hAnsi="仿宋" w:hint="eastAsia"/>
          <w:sz w:val="32"/>
          <w:szCs w:val="32"/>
        </w:rPr>
        <w:lastRenderedPageBreak/>
        <w:t>和谐”青年普法志愿者法治文化基层行活动，举办法治讲座、巡回宣讲、法治文艺巡回演出、公务员无纸</w:t>
      </w:r>
      <w:proofErr w:type="gramStart"/>
      <w:r w:rsidRPr="00B2293B">
        <w:rPr>
          <w:rFonts w:ascii="仿宋" w:eastAsia="仿宋" w:hAnsi="仿宋" w:hint="eastAsia"/>
          <w:sz w:val="32"/>
          <w:szCs w:val="32"/>
        </w:rPr>
        <w:t>化法律</w:t>
      </w:r>
      <w:proofErr w:type="gramEnd"/>
      <w:r w:rsidRPr="00B2293B">
        <w:rPr>
          <w:rFonts w:ascii="仿宋" w:eastAsia="仿宋" w:hAnsi="仿宋" w:hint="eastAsia"/>
          <w:sz w:val="32"/>
          <w:szCs w:val="32"/>
        </w:rPr>
        <w:t>知识竞赛、青少年法律援助志愿服务等活动，形成普法宣传新热点。宜昌市法学会编印《宜昌市中小学法治知识简明读本》，采取以案讲法、模拟法庭、图文展示等形式开展的“百名法学法律专家进校园”和“法治书画摄影作品展”寓教于乐，深受社会各界欢迎。荆州市法学会在当地新闻媒体开办的“平安法治荆州”专版、荆楚法治文化巡讲、《楚国法治故事》、法治与廉政文化书画漫画作品巡展等活动，</w:t>
      </w:r>
      <w:proofErr w:type="gramStart"/>
      <w:r w:rsidRPr="00B2293B">
        <w:rPr>
          <w:rFonts w:ascii="仿宋" w:eastAsia="仿宋" w:hAnsi="仿宋" w:hint="eastAsia"/>
          <w:sz w:val="32"/>
          <w:szCs w:val="32"/>
        </w:rPr>
        <w:t>荆</w:t>
      </w:r>
      <w:proofErr w:type="gramEnd"/>
      <w:r w:rsidRPr="00B2293B">
        <w:rPr>
          <w:rFonts w:ascii="仿宋" w:eastAsia="仿宋" w:hAnsi="仿宋" w:hint="eastAsia"/>
          <w:sz w:val="32"/>
          <w:szCs w:val="32"/>
        </w:rPr>
        <w:t xml:space="preserve">门市法学会联合有关单位在新闻媒体创办“法治周刊”、“以案说法”、“普法故事汇”，黄石市法学会联合有关部门开展的“普法惠民乡村行”、“平安校园行”活动，随州市法学会联合有关单位开展的“政法夜校”授课活动，咸宁市法学会开展的“宪法知识竞赛”活动，仙桃市法学会开展的“十百千”活动，孝感市、十堰市法学会组织的“法律六进”、“法律诊所”活动等，已成为干部群众喜闻乐见的系列活动品牌，在社会产生较大反响。　</w:t>
      </w:r>
    </w:p>
    <w:p w:rsidR="00B2293B" w:rsidRPr="00B2293B" w:rsidRDefault="00B2293B" w:rsidP="00121420">
      <w:pPr>
        <w:ind w:firstLineChars="200" w:firstLine="640"/>
        <w:rPr>
          <w:rFonts w:ascii="仿宋" w:eastAsia="仿宋" w:hAnsi="仿宋"/>
          <w:sz w:val="32"/>
          <w:szCs w:val="32"/>
        </w:rPr>
      </w:pPr>
      <w:r w:rsidRPr="00B2293B">
        <w:rPr>
          <w:rFonts w:ascii="仿宋" w:eastAsia="仿宋" w:hAnsi="仿宋" w:hint="eastAsia"/>
          <w:sz w:val="32"/>
          <w:szCs w:val="32"/>
        </w:rPr>
        <w:t>“长江讲坛·法治讲堂”成为全民受教育的宣传平台。进一步优化“长江讲坛·法治讲堂”宣传机制，全年共完成10场，并通过湖北教育电视台播放，使宣讲效应和影响力日益增大。将15场讲座刻制成1000套光盘，发送省直各部委办厅局、各市州县（市、区）党政“一把手”和分管领导以</w:t>
      </w:r>
      <w:r w:rsidRPr="00B2293B">
        <w:rPr>
          <w:rFonts w:ascii="仿宋" w:eastAsia="仿宋" w:hAnsi="仿宋" w:hint="eastAsia"/>
          <w:sz w:val="32"/>
          <w:szCs w:val="32"/>
        </w:rPr>
        <w:lastRenderedPageBreak/>
        <w:t xml:space="preserve">及党委政法委、法学会等，扩大了宣传教育效果。　</w:t>
      </w:r>
    </w:p>
    <w:p w:rsidR="00B2293B" w:rsidRPr="00B2293B" w:rsidRDefault="00B2293B" w:rsidP="00121420">
      <w:pPr>
        <w:ind w:firstLineChars="200" w:firstLine="640"/>
        <w:rPr>
          <w:rFonts w:ascii="仿宋" w:eastAsia="仿宋" w:hAnsi="仿宋"/>
          <w:sz w:val="32"/>
          <w:szCs w:val="32"/>
        </w:rPr>
      </w:pPr>
      <w:r w:rsidRPr="00B2293B">
        <w:rPr>
          <w:rFonts w:ascii="仿宋" w:eastAsia="仿宋" w:hAnsi="仿宋" w:hint="eastAsia"/>
          <w:sz w:val="32"/>
          <w:szCs w:val="32"/>
        </w:rPr>
        <w:t>专家论</w:t>
      </w:r>
      <w:proofErr w:type="gramStart"/>
      <w:r w:rsidRPr="00B2293B">
        <w:rPr>
          <w:rFonts w:ascii="仿宋" w:eastAsia="仿宋" w:hAnsi="仿宋" w:hint="eastAsia"/>
          <w:sz w:val="32"/>
          <w:szCs w:val="32"/>
        </w:rPr>
        <w:t>案成效</w:t>
      </w:r>
      <w:proofErr w:type="gramEnd"/>
      <w:r w:rsidRPr="00B2293B">
        <w:rPr>
          <w:rFonts w:ascii="仿宋" w:eastAsia="仿宋" w:hAnsi="仿宋" w:hint="eastAsia"/>
          <w:sz w:val="32"/>
          <w:szCs w:val="32"/>
        </w:rPr>
        <w:t xml:space="preserve">突出。比如，荆州市法学会在“东船事件”、宜昌市法学会在“宜昌案件”的处置中，及时组织知名法学专家、学者参与咨询、论证及撰写文章、接受采访，为事件、案件的处置、审理提供专家意见，在新闻媒体就有关问题理论发声，为正确引导司法舆论发挥了重要作用。 　</w:t>
      </w:r>
    </w:p>
    <w:p w:rsidR="00B2293B" w:rsidRPr="00B2293B" w:rsidRDefault="00B2293B" w:rsidP="00121420">
      <w:pPr>
        <w:ind w:firstLineChars="200" w:firstLine="640"/>
        <w:rPr>
          <w:rFonts w:ascii="仿宋" w:eastAsia="仿宋" w:hAnsi="仿宋"/>
          <w:sz w:val="32"/>
          <w:szCs w:val="32"/>
        </w:rPr>
      </w:pPr>
      <w:r w:rsidRPr="00B2293B">
        <w:rPr>
          <w:rFonts w:ascii="仿宋" w:eastAsia="仿宋" w:hAnsi="仿宋" w:hint="eastAsia"/>
          <w:sz w:val="32"/>
          <w:szCs w:val="32"/>
        </w:rPr>
        <w:t>主管、主办媒体的影响和地位逐步稳固。《楚天法学》于2015年1月正式创刊，已公开出版发行6期，登载各类法学法律论文130余篇，较好发挥了联系人才、交流学术、服务实践的作用，受到各方面的广泛关注。《湖北法学动态》作为省法学</w:t>
      </w:r>
      <w:proofErr w:type="gramStart"/>
      <w:r w:rsidRPr="00B2293B">
        <w:rPr>
          <w:rFonts w:ascii="仿宋" w:eastAsia="仿宋" w:hAnsi="仿宋" w:hint="eastAsia"/>
          <w:sz w:val="32"/>
          <w:szCs w:val="32"/>
        </w:rPr>
        <w:t>会机关</w:t>
      </w:r>
      <w:proofErr w:type="gramEnd"/>
      <w:r w:rsidRPr="00B2293B">
        <w:rPr>
          <w:rFonts w:ascii="仿宋" w:eastAsia="仿宋" w:hAnsi="仿宋" w:hint="eastAsia"/>
          <w:sz w:val="32"/>
          <w:szCs w:val="32"/>
        </w:rPr>
        <w:t>内部刊物，秉承“宣传学会活动、加强深度报道、交流工作经验、促进沟通互动”的办刊宗旨，共出版发行6期，</w:t>
      </w:r>
      <w:proofErr w:type="gramStart"/>
      <w:r w:rsidRPr="00B2293B">
        <w:rPr>
          <w:rFonts w:ascii="仿宋" w:eastAsia="仿宋" w:hAnsi="仿宋" w:hint="eastAsia"/>
          <w:sz w:val="32"/>
          <w:szCs w:val="32"/>
        </w:rPr>
        <w:t>编发各级</w:t>
      </w:r>
      <w:proofErr w:type="gramEnd"/>
      <w:r w:rsidRPr="00B2293B">
        <w:rPr>
          <w:rFonts w:ascii="仿宋" w:eastAsia="仿宋" w:hAnsi="仿宋" w:hint="eastAsia"/>
          <w:sz w:val="32"/>
          <w:szCs w:val="32"/>
        </w:rPr>
        <w:t xml:space="preserve">法学会、各研究会工作动态、经验交流等文章200余篇，赢得广大读者的赞誉。对省法学会官方网站进行版面设计更新，增设了新栏目，扩大了信息量，强化了可读性。指导咸宁、荆州市法学会建立网站，并与省法学会网站对接；指导宜昌、十堰市法学会网站改版。出版发行《法治湖北论丛》10辑，累计出版发行22辑。　</w:t>
      </w:r>
    </w:p>
    <w:p w:rsidR="00B2293B" w:rsidRPr="00B2293B" w:rsidRDefault="00B2293B" w:rsidP="00121420">
      <w:pPr>
        <w:ind w:firstLineChars="200" w:firstLine="640"/>
        <w:rPr>
          <w:rFonts w:ascii="仿宋" w:eastAsia="仿宋" w:hAnsi="仿宋"/>
          <w:sz w:val="32"/>
          <w:szCs w:val="32"/>
        </w:rPr>
      </w:pPr>
      <w:r w:rsidRPr="00B2293B">
        <w:rPr>
          <w:rFonts w:ascii="仿宋" w:eastAsia="仿宋" w:hAnsi="仿宋" w:hint="eastAsia"/>
          <w:sz w:val="32"/>
          <w:szCs w:val="32"/>
        </w:rPr>
        <w:t>宣传报道工作成效显著。向中国法学会、省委省政府报送《简报》、《法学研究报告选摘》14期，有 7期获省委副书记、政法委书记张昌尔同志批示；编辑《专报》2期，有1期获省委政法委主要领导同志批示；向中国法学会、省委</w:t>
      </w:r>
      <w:r w:rsidRPr="00B2293B">
        <w:rPr>
          <w:rFonts w:ascii="仿宋" w:eastAsia="仿宋" w:hAnsi="仿宋" w:hint="eastAsia"/>
          <w:sz w:val="32"/>
          <w:szCs w:val="32"/>
        </w:rPr>
        <w:lastRenderedPageBreak/>
        <w:t>信息综合室报送信息16篇，其中，《我国地方法治评估存在一些问题》一文被中央办公厅采用，2篇被省委信息综合室采用。全省各级法学会报送的近百条新闻信息被中国法学会官方网站采用，其中，由省法学</w:t>
      </w:r>
      <w:proofErr w:type="gramStart"/>
      <w:r w:rsidRPr="00B2293B">
        <w:rPr>
          <w:rFonts w:ascii="仿宋" w:eastAsia="仿宋" w:hAnsi="仿宋" w:hint="eastAsia"/>
          <w:sz w:val="32"/>
          <w:szCs w:val="32"/>
        </w:rPr>
        <w:t>会机关</w:t>
      </w:r>
      <w:proofErr w:type="gramEnd"/>
      <w:r w:rsidRPr="00B2293B">
        <w:rPr>
          <w:rFonts w:ascii="仿宋" w:eastAsia="仿宋" w:hAnsi="仿宋" w:hint="eastAsia"/>
          <w:sz w:val="32"/>
          <w:szCs w:val="32"/>
        </w:rPr>
        <w:t xml:space="preserve">采写的19篇深度报道被《中国法学会》机关刊物、《民主与法制时报》和网站采用，为扩大我省法学会的影响力发挥了作用。　　</w:t>
      </w:r>
    </w:p>
    <w:p w:rsidR="00B2293B" w:rsidRPr="00B2293B" w:rsidRDefault="00B2293B" w:rsidP="00121420">
      <w:pPr>
        <w:ind w:firstLine="420"/>
        <w:rPr>
          <w:rFonts w:ascii="仿宋" w:eastAsia="仿宋" w:hAnsi="仿宋"/>
          <w:sz w:val="32"/>
          <w:szCs w:val="32"/>
        </w:rPr>
      </w:pPr>
      <w:r w:rsidRPr="00B2293B">
        <w:rPr>
          <w:rFonts w:ascii="仿宋" w:eastAsia="仿宋" w:hAnsi="仿宋" w:hint="eastAsia"/>
          <w:sz w:val="32"/>
          <w:szCs w:val="32"/>
        </w:rPr>
        <w:t>（四）学术交流和推荐优秀人才工作成果丰硕</w:t>
      </w:r>
    </w:p>
    <w:p w:rsidR="00B2293B" w:rsidRPr="00B2293B" w:rsidRDefault="00B2293B" w:rsidP="00121420">
      <w:pPr>
        <w:ind w:firstLineChars="200" w:firstLine="640"/>
        <w:rPr>
          <w:rFonts w:ascii="仿宋" w:eastAsia="仿宋" w:hAnsi="仿宋"/>
          <w:sz w:val="32"/>
          <w:szCs w:val="32"/>
        </w:rPr>
      </w:pPr>
      <w:r w:rsidRPr="00B2293B">
        <w:rPr>
          <w:rFonts w:ascii="仿宋" w:eastAsia="仿宋" w:hAnsi="仿宋" w:hint="eastAsia"/>
          <w:sz w:val="32"/>
          <w:szCs w:val="32"/>
        </w:rPr>
        <w:t>积极推荐优秀研究成果参与全国、区域、全省性论坛活动，先后推荐900多篇优秀论文参加2015年中国法学会法学家论坛、第十届中国法学青年论坛、中国法学会生态文明论坛征文活动、第三届董必武青年法学成果奖评选等活动，有101篇论文获奖，其中一、二等奖29篇。</w:t>
      </w:r>
    </w:p>
    <w:p w:rsidR="00B2293B" w:rsidRPr="00B2293B" w:rsidRDefault="00B2293B" w:rsidP="00B2293B">
      <w:pPr>
        <w:rPr>
          <w:rFonts w:ascii="仿宋" w:eastAsia="仿宋" w:hAnsi="仿宋"/>
          <w:sz w:val="32"/>
          <w:szCs w:val="32"/>
        </w:rPr>
      </w:pPr>
      <w:r w:rsidRPr="00B2293B">
        <w:rPr>
          <w:rFonts w:ascii="仿宋" w:eastAsia="仿宋" w:hAnsi="仿宋" w:hint="eastAsia"/>
          <w:sz w:val="32"/>
          <w:szCs w:val="32"/>
        </w:rPr>
        <w:t xml:space="preserve">　　先后推荐14名刑法、刑诉法、犯罪学专家担任省检察院人民监督员候选人；推荐30名专家担任湖北省法官检察官遴选委员会成员，并组织参加遴选委员会成立大会；推荐40名民法、刑法、行政法等专家担任省委涉法涉</w:t>
      </w:r>
      <w:proofErr w:type="gramStart"/>
      <w:r w:rsidRPr="00B2293B">
        <w:rPr>
          <w:rFonts w:ascii="仿宋" w:eastAsia="仿宋" w:hAnsi="仿宋" w:hint="eastAsia"/>
          <w:sz w:val="32"/>
          <w:szCs w:val="32"/>
        </w:rPr>
        <w:t>诉专家</w:t>
      </w:r>
      <w:proofErr w:type="gramEnd"/>
      <w:r w:rsidRPr="00B2293B">
        <w:rPr>
          <w:rFonts w:ascii="仿宋" w:eastAsia="仿宋" w:hAnsi="仿宋" w:hint="eastAsia"/>
          <w:sz w:val="32"/>
          <w:szCs w:val="32"/>
        </w:rPr>
        <w:t xml:space="preserve">库成员；组织刑法、刑诉法知名专家教授为“1.10专案”撰写学术文章，为大要案提供法律论证支持；积极参与《法治湖北省情手册》编写工作；组织民法、刑法、财税法、环境法等研究会专家学者参与多部法律法规立法论证、咨询建议工作；邀请刑法、刑事诉讼等领域专家为武汉、孝感等地司法机关提供疑难案件法律论证。　</w:t>
      </w:r>
    </w:p>
    <w:p w:rsidR="00B2293B" w:rsidRPr="00B2293B" w:rsidRDefault="00B2293B" w:rsidP="00B2293B">
      <w:pPr>
        <w:rPr>
          <w:rFonts w:ascii="仿宋" w:eastAsia="仿宋" w:hAnsi="仿宋"/>
          <w:sz w:val="32"/>
          <w:szCs w:val="32"/>
        </w:rPr>
      </w:pPr>
      <w:r w:rsidRPr="00B2293B">
        <w:rPr>
          <w:rFonts w:ascii="仿宋" w:eastAsia="仿宋" w:hAnsi="仿宋" w:hint="eastAsia"/>
          <w:sz w:val="32"/>
          <w:szCs w:val="32"/>
        </w:rPr>
        <w:lastRenderedPageBreak/>
        <w:t xml:space="preserve">　（五）组织体系建设取得新进展</w:t>
      </w:r>
    </w:p>
    <w:p w:rsidR="00B2293B" w:rsidRPr="00B2293B" w:rsidRDefault="00B2293B" w:rsidP="00B2293B">
      <w:pPr>
        <w:rPr>
          <w:rFonts w:ascii="仿宋" w:eastAsia="仿宋" w:hAnsi="仿宋"/>
          <w:sz w:val="32"/>
          <w:szCs w:val="32"/>
        </w:rPr>
      </w:pPr>
      <w:r w:rsidRPr="00B2293B">
        <w:rPr>
          <w:rFonts w:ascii="仿宋" w:eastAsia="仿宋" w:hAnsi="仿宋" w:hint="eastAsia"/>
          <w:sz w:val="32"/>
          <w:szCs w:val="32"/>
        </w:rPr>
        <w:t xml:space="preserve">　　着力加强学科研究会建设。指导法学教育、知识产权、竞争法学、法律文书、律师法学、监狱法学、审判理论、董必武法律思想、卫生法学、国家安全法治等10个学科研究会筹建工作，新成立法学教育、竞争法学、知识产权等3个研究会，使湖北省法学会学科研究会达到26个。按照章程规定，完成财税法学研究会、诉讼法学研究会、环境法学研究会的换届工作；协调多个研究会对部分副会长、常务理事进行了调整；指导各学科研究会开好2015年度学术年会。省法学会做好研究会工作的体会在中国法学会召开的研究会工作会议上作了交流发言。</w:t>
      </w:r>
    </w:p>
    <w:p w:rsidR="00B2293B" w:rsidRPr="00B2293B" w:rsidRDefault="00B2293B" w:rsidP="00B2293B">
      <w:pPr>
        <w:rPr>
          <w:rFonts w:ascii="仿宋" w:eastAsia="仿宋" w:hAnsi="仿宋"/>
          <w:sz w:val="32"/>
          <w:szCs w:val="32"/>
        </w:rPr>
      </w:pPr>
      <w:r w:rsidRPr="00B2293B">
        <w:rPr>
          <w:rFonts w:ascii="仿宋" w:eastAsia="仿宋" w:hAnsi="仿宋" w:hint="eastAsia"/>
          <w:sz w:val="32"/>
          <w:szCs w:val="32"/>
        </w:rPr>
        <w:t xml:space="preserve">　　市（州）县法学会建设得到加强。2015年11月27日，省委政法委、省法学会共同召开市州法学</w:t>
      </w:r>
      <w:proofErr w:type="gramStart"/>
      <w:r w:rsidRPr="00B2293B">
        <w:rPr>
          <w:rFonts w:ascii="仿宋" w:eastAsia="仿宋" w:hAnsi="仿宋" w:hint="eastAsia"/>
          <w:sz w:val="32"/>
          <w:szCs w:val="32"/>
        </w:rPr>
        <w:t>会</w:t>
      </w:r>
      <w:proofErr w:type="gramEnd"/>
      <w:r w:rsidRPr="00B2293B">
        <w:rPr>
          <w:rFonts w:ascii="仿宋" w:eastAsia="仿宋" w:hAnsi="仿宋" w:hint="eastAsia"/>
          <w:sz w:val="32"/>
          <w:szCs w:val="32"/>
        </w:rPr>
        <w:t>会长座谈会，传达贯彻全国法学会会长会议精神和中政委〔2015〕23号、鄂政法〔2015〕43号文件精神，专题研究部署县（市、区）法学会建设问题。会前，省委副书记、政法委书记张昌尔同志对进一步加强法学会建设</w:t>
      </w:r>
      <w:proofErr w:type="gramStart"/>
      <w:r w:rsidRPr="00B2293B">
        <w:rPr>
          <w:rFonts w:ascii="仿宋" w:eastAsia="仿宋" w:hAnsi="仿宋" w:hint="eastAsia"/>
          <w:sz w:val="32"/>
          <w:szCs w:val="32"/>
        </w:rPr>
        <w:t>作出</w:t>
      </w:r>
      <w:proofErr w:type="gramEnd"/>
      <w:r w:rsidRPr="00B2293B">
        <w:rPr>
          <w:rFonts w:ascii="仿宋" w:eastAsia="仿宋" w:hAnsi="仿宋" w:hint="eastAsia"/>
          <w:sz w:val="32"/>
          <w:szCs w:val="32"/>
        </w:rPr>
        <w:t>重要批示，少三会长，省委政法委常务副书记谭先振，省法学会原书记、原常务副会长彭方明出席会议并讲话，提出了“不打折扣、不讲条件，确保2016年县（市、区）法学会全覆盖”的目标任务，并决定从去年开始，把市县法学会建设纳入全省法治建设考核指标体系。截止2015年年底，全省新成立县级法学会24个，使县</w:t>
      </w:r>
      <w:r w:rsidRPr="00B2293B">
        <w:rPr>
          <w:rFonts w:ascii="仿宋" w:eastAsia="仿宋" w:hAnsi="仿宋" w:hint="eastAsia"/>
          <w:sz w:val="32"/>
          <w:szCs w:val="32"/>
        </w:rPr>
        <w:lastRenderedPageBreak/>
        <w:t xml:space="preserve">级法学会总数达到31个。坚持对市州法学会实行季度工作通报制度，努力营造市州法学会“争上游、创一流”的工作氛围。　</w:t>
      </w:r>
    </w:p>
    <w:p w:rsidR="00B2293B" w:rsidRPr="00B2293B" w:rsidRDefault="00B2293B" w:rsidP="00121420">
      <w:pPr>
        <w:ind w:firstLineChars="200" w:firstLine="640"/>
        <w:rPr>
          <w:rFonts w:ascii="仿宋" w:eastAsia="仿宋" w:hAnsi="仿宋"/>
          <w:sz w:val="32"/>
          <w:szCs w:val="32"/>
        </w:rPr>
      </w:pPr>
      <w:r w:rsidRPr="00B2293B">
        <w:rPr>
          <w:rFonts w:ascii="仿宋" w:eastAsia="仿宋" w:hAnsi="仿宋" w:hint="eastAsia"/>
          <w:sz w:val="32"/>
          <w:szCs w:val="32"/>
        </w:rPr>
        <w:t xml:space="preserve">会员队伍不断发展壮大。新发展个人会员5000多名，使我省个人会员达到17000多名，团体会员达到108个。武汉市、宜昌市、荆州市、仙桃市等法学会，不断探索加强会员队伍管理、畅通会员交流渠道，发挥会员队伍作用的方法和途径，取得明显效果。　</w:t>
      </w:r>
    </w:p>
    <w:p w:rsidR="00B2293B" w:rsidRPr="00B2293B" w:rsidRDefault="00B2293B" w:rsidP="00B2293B">
      <w:pPr>
        <w:rPr>
          <w:rFonts w:ascii="仿宋" w:eastAsia="仿宋" w:hAnsi="仿宋"/>
          <w:sz w:val="32"/>
          <w:szCs w:val="32"/>
        </w:rPr>
      </w:pPr>
      <w:r w:rsidRPr="00B2293B">
        <w:rPr>
          <w:rFonts w:ascii="仿宋" w:eastAsia="仿宋" w:hAnsi="仿宋" w:hint="eastAsia"/>
          <w:sz w:val="32"/>
          <w:szCs w:val="32"/>
        </w:rPr>
        <w:t xml:space="preserve">　（六）学会自身建设进一步加强</w:t>
      </w:r>
    </w:p>
    <w:p w:rsidR="00B2293B" w:rsidRPr="00B2293B" w:rsidRDefault="00B2293B" w:rsidP="00121420">
      <w:pPr>
        <w:ind w:firstLineChars="200" w:firstLine="640"/>
        <w:rPr>
          <w:rFonts w:ascii="仿宋" w:eastAsia="仿宋" w:hAnsi="仿宋"/>
          <w:sz w:val="32"/>
          <w:szCs w:val="32"/>
        </w:rPr>
      </w:pPr>
      <w:r w:rsidRPr="00B2293B">
        <w:rPr>
          <w:rFonts w:ascii="仿宋" w:eastAsia="仿宋" w:hAnsi="仿宋" w:hint="eastAsia"/>
          <w:sz w:val="32"/>
          <w:szCs w:val="32"/>
        </w:rPr>
        <w:t>按照中央、省委统一部署，组织开展“三严三实”教育、“守纪律、讲规矩、树形</w:t>
      </w:r>
      <w:proofErr w:type="gramStart"/>
      <w:r w:rsidRPr="00B2293B">
        <w:rPr>
          <w:rFonts w:ascii="仿宋" w:eastAsia="仿宋" w:hAnsi="仿宋" w:hint="eastAsia"/>
          <w:sz w:val="32"/>
          <w:szCs w:val="32"/>
        </w:rPr>
        <w:t>象</w:t>
      </w:r>
      <w:proofErr w:type="gramEnd"/>
      <w:r w:rsidRPr="00B2293B">
        <w:rPr>
          <w:rFonts w:ascii="仿宋" w:eastAsia="仿宋" w:hAnsi="仿宋" w:hint="eastAsia"/>
          <w:sz w:val="32"/>
          <w:szCs w:val="32"/>
        </w:rPr>
        <w:t>”主题教育活动，机关干部职工的工作作风有了新转变，能力有了新提升。完成公开遴选人员的资格审查、考核和调入手续办理工作；配合公改办做好公车改革；协调机关过渡办公用房事宜，并确保安全搬迁；高质量承办多个会议；认真做好公务接待工作；推进机关经费、办公用品、车辆安全等各项规章制度的建立完善和有序管理，各项工作更加制度化和规范化。</w:t>
      </w:r>
    </w:p>
    <w:p w:rsidR="00B2293B" w:rsidRPr="00B2293B" w:rsidRDefault="00B2293B" w:rsidP="00B2293B">
      <w:pPr>
        <w:rPr>
          <w:rFonts w:ascii="仿宋" w:eastAsia="仿宋" w:hAnsi="仿宋"/>
          <w:sz w:val="32"/>
          <w:szCs w:val="32"/>
        </w:rPr>
      </w:pPr>
      <w:r w:rsidRPr="00B2293B">
        <w:rPr>
          <w:rFonts w:ascii="仿宋" w:eastAsia="仿宋" w:hAnsi="仿宋" w:hint="eastAsia"/>
          <w:sz w:val="32"/>
          <w:szCs w:val="32"/>
        </w:rPr>
        <w:t xml:space="preserve">　　在充分肯定成绩的同时，也要清醒地看到，与中央和省委的要求相比，与广大法学、法律工作者的期待相比，我们的工作还存在不少问题和短板。主要是：深入基层调研不够，真正能够影响决策的重大研究成果不多；联系渠道存在重法学界轻法律界的现象，尤其是在主动参与、配合实务部门形</w:t>
      </w:r>
      <w:r w:rsidRPr="00B2293B">
        <w:rPr>
          <w:rFonts w:ascii="仿宋" w:eastAsia="仿宋" w:hAnsi="仿宋" w:hint="eastAsia"/>
          <w:sz w:val="32"/>
          <w:szCs w:val="32"/>
        </w:rPr>
        <w:lastRenderedPageBreak/>
        <w:t xml:space="preserve">成研究合力方面有差距；为会员提供服务缺乏有效的途经和方法；市州法学会发展不平衡，有的 “立足当地、研究当地、服务当地”工作能力不强，效果不明显；县级法学会建设有待进一步加强。　　　</w:t>
      </w:r>
    </w:p>
    <w:p w:rsidR="00B2293B" w:rsidRPr="00121420" w:rsidRDefault="00B2293B" w:rsidP="00121420">
      <w:pPr>
        <w:ind w:firstLineChars="200" w:firstLine="643"/>
        <w:rPr>
          <w:rFonts w:ascii="仿宋" w:eastAsia="仿宋" w:hAnsi="仿宋"/>
          <w:b/>
          <w:sz w:val="32"/>
          <w:szCs w:val="32"/>
        </w:rPr>
      </w:pPr>
      <w:r w:rsidRPr="00121420">
        <w:rPr>
          <w:rFonts w:ascii="仿宋" w:eastAsia="仿宋" w:hAnsi="仿宋" w:hint="eastAsia"/>
          <w:b/>
          <w:sz w:val="32"/>
          <w:szCs w:val="32"/>
        </w:rPr>
        <w:t>二、2016年工作安排</w:t>
      </w:r>
    </w:p>
    <w:p w:rsidR="00B2293B" w:rsidRPr="00B2293B" w:rsidRDefault="00B2293B" w:rsidP="00B2293B">
      <w:pPr>
        <w:rPr>
          <w:rFonts w:ascii="仿宋" w:eastAsia="仿宋" w:hAnsi="仿宋"/>
          <w:sz w:val="32"/>
          <w:szCs w:val="32"/>
        </w:rPr>
      </w:pPr>
      <w:r w:rsidRPr="00B2293B">
        <w:rPr>
          <w:rFonts w:ascii="仿宋" w:eastAsia="仿宋" w:hAnsi="仿宋" w:hint="eastAsia"/>
          <w:sz w:val="32"/>
          <w:szCs w:val="32"/>
        </w:rPr>
        <w:t xml:space="preserve">　　2016年是“十三五”规划的开局之年，全省法学会工作的总体要求是：认真贯彻落实党的十八届三中、四中、五中全会和习近平总书记系列重要讲话精神，紧紧围绕“四个全面”战略布局湖北实施、“五大发展理念”、“四大总体目标”主题和结构性改革主线，以“新常态下的法治保障研究”为着力点，主动适应新形势，积极探索新机制，着力增强实效性，有效提升影响力，努力推动法学会事业的整体跃升和蓬勃发展，团结和引领广大法学、法律工作者，为“十三五”规划的顺利实施贡献智慧和力量。　　 2016年，要着力抓好以下几项工作：</w:t>
      </w:r>
    </w:p>
    <w:p w:rsidR="00B2293B" w:rsidRPr="00B2293B" w:rsidRDefault="00B2293B" w:rsidP="00121420">
      <w:pPr>
        <w:ind w:firstLine="420"/>
        <w:rPr>
          <w:rFonts w:ascii="仿宋" w:eastAsia="仿宋" w:hAnsi="仿宋"/>
          <w:sz w:val="32"/>
          <w:szCs w:val="32"/>
        </w:rPr>
      </w:pPr>
      <w:r w:rsidRPr="00B2293B">
        <w:rPr>
          <w:rFonts w:ascii="仿宋" w:eastAsia="仿宋" w:hAnsi="仿宋" w:hint="eastAsia"/>
          <w:sz w:val="32"/>
          <w:szCs w:val="32"/>
        </w:rPr>
        <w:t>（一）切实把思想和行动统一到“五大发展理念”和“四大总体目标”上来</w:t>
      </w:r>
    </w:p>
    <w:p w:rsidR="00B2293B" w:rsidRPr="00B2293B" w:rsidRDefault="00B2293B" w:rsidP="00B2293B">
      <w:pPr>
        <w:rPr>
          <w:rFonts w:ascii="仿宋" w:eastAsia="仿宋" w:hAnsi="仿宋"/>
          <w:sz w:val="32"/>
          <w:szCs w:val="32"/>
        </w:rPr>
      </w:pPr>
      <w:r w:rsidRPr="00B2293B">
        <w:rPr>
          <w:rFonts w:ascii="仿宋" w:eastAsia="仿宋" w:hAnsi="仿宋" w:hint="eastAsia"/>
          <w:sz w:val="32"/>
          <w:szCs w:val="32"/>
        </w:rPr>
        <w:t xml:space="preserve">　　党的十八届五中全会强调，实现“十三五”时期发展目标，破解发展难题，厚</w:t>
      </w:r>
      <w:proofErr w:type="gramStart"/>
      <w:r w:rsidRPr="00B2293B">
        <w:rPr>
          <w:rFonts w:ascii="仿宋" w:eastAsia="仿宋" w:hAnsi="仿宋" w:hint="eastAsia"/>
          <w:sz w:val="32"/>
          <w:szCs w:val="32"/>
        </w:rPr>
        <w:t>植发展</w:t>
      </w:r>
      <w:proofErr w:type="gramEnd"/>
      <w:r w:rsidRPr="00B2293B">
        <w:rPr>
          <w:rFonts w:ascii="仿宋" w:eastAsia="仿宋" w:hAnsi="仿宋" w:hint="eastAsia"/>
          <w:sz w:val="32"/>
          <w:szCs w:val="32"/>
        </w:rPr>
        <w:t>优势，必须牢固树立并切实贯彻创新、协调、绿色、开放、共享的发展理念。“五大发展理念”是今后五年乃至更长时期我国发展的思路、方向和着力点，也是实现更高质量、更有效率、更加公平、更可持续</w:t>
      </w:r>
      <w:r w:rsidRPr="00B2293B">
        <w:rPr>
          <w:rFonts w:ascii="仿宋" w:eastAsia="仿宋" w:hAnsi="仿宋" w:hint="eastAsia"/>
          <w:sz w:val="32"/>
          <w:szCs w:val="32"/>
        </w:rPr>
        <w:lastRenderedPageBreak/>
        <w:t>发展的必由之路。</w:t>
      </w:r>
    </w:p>
    <w:p w:rsidR="00B2293B" w:rsidRPr="00B2293B" w:rsidRDefault="00B2293B" w:rsidP="00B2293B">
      <w:pPr>
        <w:rPr>
          <w:rFonts w:ascii="仿宋" w:eastAsia="仿宋" w:hAnsi="仿宋"/>
          <w:sz w:val="32"/>
          <w:szCs w:val="32"/>
        </w:rPr>
      </w:pPr>
      <w:r w:rsidRPr="00B2293B">
        <w:rPr>
          <w:rFonts w:ascii="仿宋" w:eastAsia="仿宋" w:hAnsi="仿宋" w:hint="eastAsia"/>
          <w:sz w:val="32"/>
          <w:szCs w:val="32"/>
        </w:rPr>
        <w:t xml:space="preserve">　　省委十届七次全会提出，“十三五”时期是湖北大有可为的</w:t>
      </w:r>
      <w:proofErr w:type="gramStart"/>
      <w:r w:rsidRPr="00B2293B">
        <w:rPr>
          <w:rFonts w:ascii="仿宋" w:eastAsia="仿宋" w:hAnsi="仿宋" w:hint="eastAsia"/>
          <w:sz w:val="32"/>
          <w:szCs w:val="32"/>
        </w:rPr>
        <w:t>黄金机遇期</w:t>
      </w:r>
      <w:proofErr w:type="gramEnd"/>
      <w:r w:rsidRPr="00B2293B">
        <w:rPr>
          <w:rFonts w:ascii="仿宋" w:eastAsia="仿宋" w:hAnsi="仿宋" w:hint="eastAsia"/>
          <w:sz w:val="32"/>
          <w:szCs w:val="32"/>
        </w:rPr>
        <w:t>。这是省委在前后相续的历史时刻，对湖北“十三五”改革发展外部环境的深度</w:t>
      </w:r>
      <w:proofErr w:type="gramStart"/>
      <w:r w:rsidRPr="00B2293B">
        <w:rPr>
          <w:rFonts w:ascii="仿宋" w:eastAsia="仿宋" w:hAnsi="仿宋" w:hint="eastAsia"/>
          <w:sz w:val="32"/>
          <w:szCs w:val="32"/>
        </w:rPr>
        <w:t>研</w:t>
      </w:r>
      <w:proofErr w:type="gramEnd"/>
      <w:r w:rsidRPr="00B2293B">
        <w:rPr>
          <w:rFonts w:ascii="仿宋" w:eastAsia="仿宋" w:hAnsi="仿宋" w:hint="eastAsia"/>
          <w:sz w:val="32"/>
          <w:szCs w:val="32"/>
        </w:rPr>
        <w:t>判，也是基于湖北发展形势和条件而</w:t>
      </w:r>
      <w:proofErr w:type="gramStart"/>
      <w:r w:rsidRPr="00B2293B">
        <w:rPr>
          <w:rFonts w:ascii="仿宋" w:eastAsia="仿宋" w:hAnsi="仿宋" w:hint="eastAsia"/>
          <w:sz w:val="32"/>
          <w:szCs w:val="32"/>
        </w:rPr>
        <w:t>作出</w:t>
      </w:r>
      <w:proofErr w:type="gramEnd"/>
      <w:r w:rsidRPr="00B2293B">
        <w:rPr>
          <w:rFonts w:ascii="仿宋" w:eastAsia="仿宋" w:hAnsi="仿宋" w:hint="eastAsia"/>
          <w:sz w:val="32"/>
          <w:szCs w:val="32"/>
        </w:rPr>
        <w:t xml:space="preserve">的深刻分析。实现 “率先、进位、升级、奠基”四大总体目标，是对我省“十三五”发展战略的重大调整。　</w:t>
      </w:r>
    </w:p>
    <w:p w:rsidR="00B2293B" w:rsidRPr="00B2293B" w:rsidRDefault="00B2293B" w:rsidP="00121420">
      <w:pPr>
        <w:ind w:firstLineChars="200" w:firstLine="640"/>
        <w:rPr>
          <w:rFonts w:ascii="仿宋" w:eastAsia="仿宋" w:hAnsi="仿宋"/>
          <w:sz w:val="32"/>
          <w:szCs w:val="32"/>
        </w:rPr>
      </w:pPr>
      <w:r w:rsidRPr="00B2293B">
        <w:rPr>
          <w:rFonts w:ascii="仿宋" w:eastAsia="仿宋" w:hAnsi="仿宋" w:hint="eastAsia"/>
          <w:sz w:val="32"/>
          <w:szCs w:val="32"/>
        </w:rPr>
        <w:t>我们要清醒地认识到，坚持“五大发展理念”，推进供给侧改革，实现“四大总体目标”，会遇到许多瓶颈制约，涉及到制度体制层面的问题，都需要法律法规的制定和修改。许多举措的深入推进，都需要法治为之保驾护航。“十三五”发展的新常态、新理念、新任务进一步丰富了法律的价值和功能，拓展了法学研究的领域。“十三五”时期既是湖北发展的</w:t>
      </w:r>
      <w:proofErr w:type="gramStart"/>
      <w:r w:rsidRPr="00B2293B">
        <w:rPr>
          <w:rFonts w:ascii="仿宋" w:eastAsia="仿宋" w:hAnsi="仿宋" w:hint="eastAsia"/>
          <w:sz w:val="32"/>
          <w:szCs w:val="32"/>
        </w:rPr>
        <w:t>黄金机遇期</w:t>
      </w:r>
      <w:proofErr w:type="gramEnd"/>
      <w:r w:rsidRPr="00B2293B">
        <w:rPr>
          <w:rFonts w:ascii="仿宋" w:eastAsia="仿宋" w:hAnsi="仿宋" w:hint="eastAsia"/>
          <w:sz w:val="32"/>
          <w:szCs w:val="32"/>
        </w:rPr>
        <w:t>，也是广大法学、法律工作者施展才华的黄金作为期。希望大家以绝对忠诚的政治品格、高度自觉的大局意识、极端负责的工作作风、无怨无悔的奉献精神，致力于法学研究和法学会建设，努力多出精品，</w:t>
      </w:r>
      <w:proofErr w:type="gramStart"/>
      <w:r w:rsidRPr="00B2293B">
        <w:rPr>
          <w:rFonts w:ascii="仿宋" w:eastAsia="仿宋" w:hAnsi="仿宋" w:hint="eastAsia"/>
          <w:sz w:val="32"/>
          <w:szCs w:val="32"/>
        </w:rPr>
        <w:t>作出</w:t>
      </w:r>
      <w:proofErr w:type="gramEnd"/>
      <w:r w:rsidRPr="00B2293B">
        <w:rPr>
          <w:rFonts w:ascii="仿宋" w:eastAsia="仿宋" w:hAnsi="仿宋" w:hint="eastAsia"/>
          <w:sz w:val="32"/>
          <w:szCs w:val="32"/>
        </w:rPr>
        <w:t xml:space="preserve">新的贡献。　</w:t>
      </w:r>
    </w:p>
    <w:p w:rsidR="00B2293B" w:rsidRPr="00B2293B" w:rsidRDefault="00B2293B" w:rsidP="00121420">
      <w:pPr>
        <w:ind w:firstLineChars="200" w:firstLine="640"/>
        <w:rPr>
          <w:rFonts w:ascii="仿宋" w:eastAsia="仿宋" w:hAnsi="仿宋"/>
          <w:sz w:val="32"/>
          <w:szCs w:val="32"/>
        </w:rPr>
      </w:pPr>
      <w:r w:rsidRPr="00B2293B">
        <w:rPr>
          <w:rFonts w:ascii="仿宋" w:eastAsia="仿宋" w:hAnsi="仿宋" w:hint="eastAsia"/>
          <w:sz w:val="32"/>
          <w:szCs w:val="32"/>
        </w:rPr>
        <w:t>要牢牢把握法学研究的正确政治方向，把广大法学、法律工作者最广泛最紧密地团结在以习近平同志为总书记的党中央周围，引领大家</w:t>
      </w:r>
      <w:proofErr w:type="gramStart"/>
      <w:r w:rsidRPr="00B2293B">
        <w:rPr>
          <w:rFonts w:ascii="仿宋" w:eastAsia="仿宋" w:hAnsi="仿宋" w:hint="eastAsia"/>
          <w:sz w:val="32"/>
          <w:szCs w:val="32"/>
        </w:rPr>
        <w:t>自觉跟</w:t>
      </w:r>
      <w:proofErr w:type="gramEnd"/>
      <w:r w:rsidRPr="00B2293B">
        <w:rPr>
          <w:rFonts w:ascii="仿宋" w:eastAsia="仿宋" w:hAnsi="仿宋" w:hint="eastAsia"/>
          <w:sz w:val="32"/>
          <w:szCs w:val="32"/>
        </w:rPr>
        <w:t>党走中国特色社会主义道路，坚持中国特色社会主义理论体系的指导，坚决抵制错误思潮和观点的影响，在大是大非面前保持定力和清醒；坚持党的</w:t>
      </w:r>
      <w:r w:rsidRPr="00B2293B">
        <w:rPr>
          <w:rFonts w:ascii="仿宋" w:eastAsia="仿宋" w:hAnsi="仿宋" w:hint="eastAsia"/>
          <w:sz w:val="32"/>
          <w:szCs w:val="32"/>
        </w:rPr>
        <w:lastRenderedPageBreak/>
        <w:t xml:space="preserve">领导、人民当家作主和依法治国有机统一，始终在政治上、思想上、行动上与以习近平同志为总书记的党中央保持高度一致。　　</w:t>
      </w:r>
    </w:p>
    <w:p w:rsidR="00B2293B" w:rsidRPr="00B2293B" w:rsidRDefault="00B2293B" w:rsidP="00121420">
      <w:pPr>
        <w:ind w:firstLine="420"/>
        <w:rPr>
          <w:rFonts w:ascii="仿宋" w:eastAsia="仿宋" w:hAnsi="仿宋"/>
          <w:sz w:val="32"/>
          <w:szCs w:val="32"/>
        </w:rPr>
      </w:pPr>
      <w:r w:rsidRPr="00B2293B">
        <w:rPr>
          <w:rFonts w:ascii="仿宋" w:eastAsia="仿宋" w:hAnsi="仿宋" w:hint="eastAsia"/>
          <w:sz w:val="32"/>
          <w:szCs w:val="32"/>
        </w:rPr>
        <w:t>（二）要准确把握新时期法学研究的重点、机制和平台建设</w:t>
      </w:r>
    </w:p>
    <w:p w:rsidR="00B2293B" w:rsidRPr="00B2293B" w:rsidRDefault="00B2293B" w:rsidP="00B2293B">
      <w:pPr>
        <w:rPr>
          <w:rFonts w:ascii="仿宋" w:eastAsia="仿宋" w:hAnsi="仿宋"/>
          <w:sz w:val="32"/>
          <w:szCs w:val="32"/>
        </w:rPr>
      </w:pPr>
      <w:r w:rsidRPr="00B2293B">
        <w:rPr>
          <w:rFonts w:ascii="仿宋" w:eastAsia="仿宋" w:hAnsi="仿宋" w:hint="eastAsia"/>
          <w:sz w:val="32"/>
          <w:szCs w:val="32"/>
        </w:rPr>
        <w:t xml:space="preserve">　　在课题选择上，着重围绕“十三五”规划实施，围绕中心，服务大局，加快重点领域的立法研究。一是加快有利于创新发展的市场环境、产权制度、投融资体制、分配制度、人才培养引进使用机制和促进科技成果转化体制机制的研究；二是加快促进城乡区域协调发展、工农业同步发展等方面的法治保障研究；三是加快建立有效约束开发行为和促进人与自然和谐共生、推动循环低碳发展的生态文明法律制度的研究；四是加快健全有利于合作共赢并同国际贸易投资规则相适应的涉外法律法规制度的研究；五是加快保障和改善民生、推进社会治理体制创新法律制度建设，完善促进共同富裕制度安排的研究等。六是做好“中部地区全面崛起”、“一带一路”、“长江经济带”、“长江中游城市群建设”和湖北长江经济带新一轮开放开发、汉江生态经济带绿色发展、“一元多层次”战略实施等法治问题研究。研究要务实管用。各研究会要认真梳理和研究本学科、本领域的相关法律实施过程中存在的突出问题、需要修改的内容等，及时提出对相关法律的</w:t>
      </w:r>
      <w:proofErr w:type="gramStart"/>
      <w:r w:rsidRPr="00B2293B">
        <w:rPr>
          <w:rFonts w:ascii="仿宋" w:eastAsia="仿宋" w:hAnsi="仿宋" w:hint="eastAsia"/>
          <w:sz w:val="32"/>
          <w:szCs w:val="32"/>
        </w:rPr>
        <w:t>立改废释止</w:t>
      </w:r>
      <w:proofErr w:type="gramEnd"/>
      <w:r w:rsidRPr="00B2293B">
        <w:rPr>
          <w:rFonts w:ascii="仿宋" w:eastAsia="仿宋" w:hAnsi="仿宋" w:hint="eastAsia"/>
          <w:sz w:val="32"/>
          <w:szCs w:val="32"/>
        </w:rPr>
        <w:t>的建议；积极参与地方立法。</w:t>
      </w:r>
    </w:p>
    <w:p w:rsidR="00B2293B" w:rsidRPr="00B2293B" w:rsidRDefault="00B2293B" w:rsidP="00B2293B">
      <w:pPr>
        <w:rPr>
          <w:rFonts w:ascii="仿宋" w:eastAsia="仿宋" w:hAnsi="仿宋"/>
          <w:sz w:val="32"/>
          <w:szCs w:val="32"/>
        </w:rPr>
      </w:pPr>
      <w:r w:rsidRPr="00B2293B">
        <w:rPr>
          <w:rFonts w:ascii="仿宋" w:eastAsia="仿宋" w:hAnsi="仿宋" w:hint="eastAsia"/>
          <w:sz w:val="32"/>
          <w:szCs w:val="32"/>
        </w:rPr>
        <w:lastRenderedPageBreak/>
        <w:t xml:space="preserve">　　在平台建设上，一是扎实做好重点课题招投标工作。尽快完成2015年重点</w:t>
      </w:r>
      <w:proofErr w:type="gramStart"/>
      <w:r w:rsidRPr="00B2293B">
        <w:rPr>
          <w:rFonts w:ascii="仿宋" w:eastAsia="仿宋" w:hAnsi="仿宋" w:hint="eastAsia"/>
          <w:sz w:val="32"/>
          <w:szCs w:val="32"/>
        </w:rPr>
        <w:t>课题结项评审</w:t>
      </w:r>
      <w:proofErr w:type="gramEnd"/>
      <w:r w:rsidRPr="00B2293B">
        <w:rPr>
          <w:rFonts w:ascii="仿宋" w:eastAsia="仿宋" w:hAnsi="仿宋" w:hint="eastAsia"/>
          <w:sz w:val="32"/>
          <w:szCs w:val="32"/>
        </w:rPr>
        <w:t xml:space="preserve">，组织力量对优秀成果提炼加工，通过《专报》、《法学研究成果摘报》、《湖北法学动态》等渠道，推动研究成果进入领导决策，应用于法治实践。确立2016年重点课题并做好发布工作。3月份召开课题研究咨询会。二是办好第八届法治湖北论坛。3月底前下发论坛征文通知。支持市州法学会办好区域性法治论坛。三是支持法学智库积极申报国家哲学社会科学创新工程，承担部省级重大课题研究项目。　</w:t>
      </w:r>
    </w:p>
    <w:p w:rsidR="00B2293B" w:rsidRPr="00B2293B" w:rsidRDefault="00B2293B" w:rsidP="00121420">
      <w:pPr>
        <w:ind w:firstLineChars="200" w:firstLine="640"/>
        <w:rPr>
          <w:rFonts w:ascii="仿宋" w:eastAsia="仿宋" w:hAnsi="仿宋"/>
          <w:sz w:val="32"/>
          <w:szCs w:val="32"/>
        </w:rPr>
      </w:pPr>
      <w:r w:rsidRPr="00B2293B">
        <w:rPr>
          <w:rFonts w:ascii="仿宋" w:eastAsia="仿宋" w:hAnsi="仿宋" w:hint="eastAsia"/>
          <w:sz w:val="32"/>
          <w:szCs w:val="32"/>
        </w:rPr>
        <w:t xml:space="preserve">在机制建设上，努力探索完善与省立法机关和法律实务部门的长效合作机制；尝试与省直有关部门联合开展个案调研、跟踪调研、抽样调研，共同举办论坛或召开研讨会以及成果评价推广等。坚持问题导向，重视应用对策研究，不求“全”而求“专”，不图“大”而谋“实”，不贪“多”而重“精”，注重研究实效，多出优秀成果。　　</w:t>
      </w:r>
    </w:p>
    <w:p w:rsidR="00B2293B" w:rsidRPr="00B2293B" w:rsidRDefault="00B2293B" w:rsidP="00121420">
      <w:pPr>
        <w:ind w:firstLine="420"/>
        <w:rPr>
          <w:rFonts w:ascii="仿宋" w:eastAsia="仿宋" w:hAnsi="仿宋"/>
          <w:sz w:val="32"/>
          <w:szCs w:val="32"/>
        </w:rPr>
      </w:pPr>
      <w:r w:rsidRPr="00B2293B">
        <w:rPr>
          <w:rFonts w:ascii="仿宋" w:eastAsia="仿宋" w:hAnsi="仿宋" w:hint="eastAsia"/>
          <w:sz w:val="32"/>
          <w:szCs w:val="32"/>
        </w:rPr>
        <w:t>（三）全方位扩大法治宣传和法律服务的空间</w:t>
      </w:r>
    </w:p>
    <w:p w:rsidR="00B2293B" w:rsidRPr="00B2293B" w:rsidRDefault="00B2293B" w:rsidP="00B2293B">
      <w:pPr>
        <w:rPr>
          <w:rFonts w:ascii="仿宋" w:eastAsia="仿宋" w:hAnsi="仿宋"/>
          <w:sz w:val="32"/>
          <w:szCs w:val="32"/>
        </w:rPr>
      </w:pPr>
      <w:r w:rsidRPr="00B2293B">
        <w:rPr>
          <w:rFonts w:ascii="仿宋" w:eastAsia="仿宋" w:hAnsi="仿宋" w:hint="eastAsia"/>
          <w:sz w:val="32"/>
          <w:szCs w:val="32"/>
        </w:rPr>
        <w:t xml:space="preserve">　　创新“湖北法学家百场报告会”活动的组织形式、宣讲方式，有针对性地在全省开展20场宣讲活动。重点围绕党的十八届五中全会、省委十届七次全会、中央和省委政法工作会议精神策划宣讲内容；拟采取报告会、座谈会、研讨互动等形式，进一步扩大受众面。尝试专家集体备课制度；完善授课人、授课内容与听课单位“双向选择”的制度。积极</w:t>
      </w:r>
      <w:r w:rsidRPr="00B2293B">
        <w:rPr>
          <w:rFonts w:ascii="仿宋" w:eastAsia="仿宋" w:hAnsi="仿宋" w:hint="eastAsia"/>
          <w:sz w:val="32"/>
          <w:szCs w:val="32"/>
        </w:rPr>
        <w:lastRenderedPageBreak/>
        <w:t>参加中国法学会开展的“双百”十周年纪念活动。</w:t>
      </w:r>
    </w:p>
    <w:p w:rsidR="00B2293B" w:rsidRPr="00B2293B" w:rsidRDefault="00B2293B" w:rsidP="00B2293B">
      <w:pPr>
        <w:rPr>
          <w:rFonts w:ascii="仿宋" w:eastAsia="仿宋" w:hAnsi="仿宋"/>
          <w:sz w:val="32"/>
          <w:szCs w:val="32"/>
        </w:rPr>
      </w:pPr>
      <w:r w:rsidRPr="00B2293B">
        <w:rPr>
          <w:rFonts w:ascii="仿宋" w:eastAsia="仿宋" w:hAnsi="仿宋" w:hint="eastAsia"/>
          <w:sz w:val="32"/>
          <w:szCs w:val="32"/>
        </w:rPr>
        <w:t xml:space="preserve">　　有效开展“长江讲坛·法治讲堂”活动，创新机制，增强活力，提高效率。　</w:t>
      </w:r>
    </w:p>
    <w:p w:rsidR="00B2293B" w:rsidRPr="00B2293B" w:rsidRDefault="00B2293B" w:rsidP="00121420">
      <w:pPr>
        <w:ind w:firstLineChars="200" w:firstLine="640"/>
        <w:rPr>
          <w:rFonts w:ascii="仿宋" w:eastAsia="仿宋" w:hAnsi="仿宋"/>
          <w:sz w:val="32"/>
          <w:szCs w:val="32"/>
        </w:rPr>
      </w:pPr>
      <w:r w:rsidRPr="00B2293B">
        <w:rPr>
          <w:rFonts w:ascii="仿宋" w:eastAsia="仿宋" w:hAnsi="仿宋" w:hint="eastAsia"/>
          <w:sz w:val="32"/>
          <w:szCs w:val="32"/>
        </w:rPr>
        <w:t xml:space="preserve">组织开展“爱祖国、学法律、创和谐”青年普法志愿者法治文化基层行活动。支持市县法学会开展送法下农村、进社区、进企业、进学校等活动，不断创新“法律六进”、“法律诊所”、“以案讲法”、“模拟法庭”以及在当地新闻媒体创办法治宣传栏目等多种形式的法治宣传活动。　　</w:t>
      </w:r>
    </w:p>
    <w:p w:rsidR="00B2293B" w:rsidRPr="00B2293B" w:rsidRDefault="00B2293B" w:rsidP="00121420">
      <w:pPr>
        <w:ind w:firstLineChars="200" w:firstLine="640"/>
        <w:rPr>
          <w:rFonts w:ascii="仿宋" w:eastAsia="仿宋" w:hAnsi="仿宋"/>
          <w:sz w:val="32"/>
          <w:szCs w:val="32"/>
        </w:rPr>
      </w:pPr>
      <w:r w:rsidRPr="00B2293B">
        <w:rPr>
          <w:rFonts w:ascii="仿宋" w:eastAsia="仿宋" w:hAnsi="仿宋" w:hint="eastAsia"/>
          <w:sz w:val="32"/>
          <w:szCs w:val="32"/>
        </w:rPr>
        <w:t xml:space="preserve">进一步巩固和扩大宣传舆论阵地。不断提高《楚天法学》办刊质量和影响力，尽快建成一批核心读者群与作者群；加强公开刊物市场化力度，以保证可持续发展。进一步强化《湖北法学动态》对省法学会重要会议、重点工作、重大活动信息的传递以及市县法学会、研究会工作的展示，突出机关刊物的指导性和引领推动作用。省法学会网站要加强顶层设计，统筹构建网站体系，充分整合全省法学会、研究会资源，促进网站功能提升。　　</w:t>
      </w:r>
    </w:p>
    <w:p w:rsidR="00B2293B" w:rsidRPr="00B2293B" w:rsidRDefault="00B2293B" w:rsidP="00121420">
      <w:pPr>
        <w:ind w:firstLineChars="200" w:firstLine="640"/>
        <w:rPr>
          <w:rFonts w:ascii="仿宋" w:eastAsia="仿宋" w:hAnsi="仿宋"/>
          <w:sz w:val="32"/>
          <w:szCs w:val="32"/>
        </w:rPr>
      </w:pPr>
      <w:r w:rsidRPr="00B2293B">
        <w:rPr>
          <w:rFonts w:ascii="仿宋" w:eastAsia="仿宋" w:hAnsi="仿宋" w:hint="eastAsia"/>
          <w:sz w:val="32"/>
          <w:szCs w:val="32"/>
        </w:rPr>
        <w:t xml:space="preserve">《法治湖北论丛》要坚持学术性、专业性、创新性和实用性为一体，务求主题突出、理论前沿、服务当前、实用性强。全年确保出版发行8期。　</w:t>
      </w:r>
    </w:p>
    <w:p w:rsidR="00B2293B" w:rsidRPr="00B2293B" w:rsidRDefault="00B2293B" w:rsidP="00121420">
      <w:pPr>
        <w:ind w:firstLineChars="200" w:firstLine="640"/>
        <w:rPr>
          <w:rFonts w:ascii="仿宋" w:eastAsia="仿宋" w:hAnsi="仿宋"/>
          <w:sz w:val="32"/>
          <w:szCs w:val="32"/>
        </w:rPr>
      </w:pPr>
      <w:r w:rsidRPr="00B2293B">
        <w:rPr>
          <w:rFonts w:ascii="仿宋" w:eastAsia="仿宋" w:hAnsi="仿宋" w:hint="eastAsia"/>
          <w:sz w:val="32"/>
          <w:szCs w:val="32"/>
        </w:rPr>
        <w:t>完善专家论案制度。对社会广泛关注的敏感案件和疑难案件，组织有关专家进行法理论证。对正在办理的案件进行咨询型</w:t>
      </w:r>
      <w:proofErr w:type="gramStart"/>
      <w:r w:rsidRPr="00B2293B">
        <w:rPr>
          <w:rFonts w:ascii="仿宋" w:eastAsia="仿宋" w:hAnsi="仿宋" w:hint="eastAsia"/>
          <w:sz w:val="32"/>
          <w:szCs w:val="32"/>
        </w:rPr>
        <w:t>询</w:t>
      </w:r>
      <w:proofErr w:type="gramEnd"/>
      <w:r w:rsidRPr="00B2293B">
        <w:rPr>
          <w:rFonts w:ascii="仿宋" w:eastAsia="仿宋" w:hAnsi="仿宋" w:hint="eastAsia"/>
          <w:sz w:val="32"/>
          <w:szCs w:val="32"/>
        </w:rPr>
        <w:t>议；对已经审结的案件进行正面的评论型公议，总</w:t>
      </w:r>
      <w:r w:rsidRPr="00B2293B">
        <w:rPr>
          <w:rFonts w:ascii="仿宋" w:eastAsia="仿宋" w:hAnsi="仿宋" w:hint="eastAsia"/>
          <w:sz w:val="32"/>
          <w:szCs w:val="32"/>
        </w:rPr>
        <w:lastRenderedPageBreak/>
        <w:t xml:space="preserve">结相关经验并加强对社会的法治宣传和舆情引导，维护法律的权威。　　</w:t>
      </w:r>
    </w:p>
    <w:p w:rsidR="00B2293B" w:rsidRPr="00B2293B" w:rsidRDefault="00B2293B" w:rsidP="00121420">
      <w:pPr>
        <w:ind w:firstLine="420"/>
        <w:rPr>
          <w:rFonts w:ascii="仿宋" w:eastAsia="仿宋" w:hAnsi="仿宋"/>
          <w:sz w:val="32"/>
          <w:szCs w:val="32"/>
        </w:rPr>
      </w:pPr>
      <w:r w:rsidRPr="00B2293B">
        <w:rPr>
          <w:rFonts w:ascii="仿宋" w:eastAsia="仿宋" w:hAnsi="仿宋" w:hint="eastAsia"/>
          <w:sz w:val="32"/>
          <w:szCs w:val="32"/>
        </w:rPr>
        <w:t>（四）研究会建设和人才培养推介工作要有新突破</w:t>
      </w:r>
    </w:p>
    <w:p w:rsidR="00B2293B" w:rsidRPr="00B2293B" w:rsidRDefault="00B2293B" w:rsidP="00B2293B">
      <w:pPr>
        <w:rPr>
          <w:rFonts w:ascii="仿宋" w:eastAsia="仿宋" w:hAnsi="仿宋"/>
          <w:sz w:val="32"/>
          <w:szCs w:val="32"/>
        </w:rPr>
      </w:pPr>
      <w:r w:rsidRPr="00B2293B">
        <w:rPr>
          <w:rFonts w:ascii="仿宋" w:eastAsia="仿宋" w:hAnsi="仿宋" w:hint="eastAsia"/>
          <w:sz w:val="32"/>
          <w:szCs w:val="32"/>
        </w:rPr>
        <w:t xml:space="preserve">　　加强“学习型、协同型、智库型、国际型”研究会建设；支持和推动研究会联合实体性科研机构、实务部门建立协同研究机制；加快推动卫生法学、律师法学、审判理论等6个新设研究会的筹备工作。不断完善研究会建设，完成2016年度有关研究会的按期换届工作，以研究会换届为契机，抓好研究会工作班子建设。继续抓好学科研究会学术年会工作，完善学科研究会常态化研究机制，以党的十八届五中全会及省委十届七次全会精神为指引，有针对性地加强应用法学研究，推动学科研究资源更好服务实际工作。</w:t>
      </w:r>
    </w:p>
    <w:p w:rsidR="00B2293B" w:rsidRPr="00B2293B" w:rsidRDefault="00B2293B" w:rsidP="00B2293B">
      <w:pPr>
        <w:rPr>
          <w:rFonts w:ascii="仿宋" w:eastAsia="仿宋" w:hAnsi="仿宋"/>
          <w:sz w:val="32"/>
          <w:szCs w:val="32"/>
        </w:rPr>
      </w:pPr>
      <w:r w:rsidRPr="00B2293B">
        <w:rPr>
          <w:rFonts w:ascii="仿宋" w:eastAsia="仿宋" w:hAnsi="仿宋" w:hint="eastAsia"/>
          <w:sz w:val="32"/>
          <w:szCs w:val="32"/>
        </w:rPr>
        <w:t xml:space="preserve">　　加快湖北省法学专家人才库建设步伐；创造条件让优秀法学人才参与法治实践、社会法律咨询以及企业法</w:t>
      </w:r>
      <w:proofErr w:type="gramStart"/>
      <w:r w:rsidRPr="00B2293B">
        <w:rPr>
          <w:rFonts w:ascii="仿宋" w:eastAsia="仿宋" w:hAnsi="仿宋" w:hint="eastAsia"/>
          <w:sz w:val="32"/>
          <w:szCs w:val="32"/>
        </w:rPr>
        <w:t>务</w:t>
      </w:r>
      <w:proofErr w:type="gramEnd"/>
      <w:r w:rsidRPr="00B2293B">
        <w:rPr>
          <w:rFonts w:ascii="仿宋" w:eastAsia="仿宋" w:hAnsi="仿宋" w:hint="eastAsia"/>
          <w:sz w:val="32"/>
          <w:szCs w:val="32"/>
        </w:rPr>
        <w:t xml:space="preserve">相关专题研究。组织开展第五届“湖北十大优秀中青年法学家、法律专家”评选表彰活动；做好第八届“全国十大杰出青年法学家”、第四届“董必武青年法学成果奖”和湖北省社会科学优秀成果奖的成果推荐工作；参与高校与实务部门人员互聘的“双千计划”。适时举办法学理论研究骨干培训班。　</w:t>
      </w:r>
    </w:p>
    <w:p w:rsidR="00B2293B" w:rsidRPr="00B2293B" w:rsidRDefault="00B2293B" w:rsidP="00121420">
      <w:pPr>
        <w:ind w:firstLine="420"/>
        <w:rPr>
          <w:rFonts w:ascii="仿宋" w:eastAsia="仿宋" w:hAnsi="仿宋"/>
          <w:sz w:val="32"/>
          <w:szCs w:val="32"/>
        </w:rPr>
      </w:pPr>
      <w:r w:rsidRPr="00B2293B">
        <w:rPr>
          <w:rFonts w:ascii="仿宋" w:eastAsia="仿宋" w:hAnsi="仿宋" w:hint="eastAsia"/>
          <w:sz w:val="32"/>
          <w:szCs w:val="32"/>
        </w:rPr>
        <w:t>（五）市县法学会建设和会员管理工作要有新提高</w:t>
      </w:r>
    </w:p>
    <w:p w:rsidR="00B2293B" w:rsidRPr="00B2293B" w:rsidRDefault="00B2293B" w:rsidP="00B2293B">
      <w:pPr>
        <w:rPr>
          <w:rFonts w:ascii="仿宋" w:eastAsia="仿宋" w:hAnsi="仿宋"/>
          <w:sz w:val="32"/>
          <w:szCs w:val="32"/>
        </w:rPr>
      </w:pPr>
      <w:r w:rsidRPr="00B2293B">
        <w:rPr>
          <w:rFonts w:ascii="仿宋" w:eastAsia="仿宋" w:hAnsi="仿宋" w:hint="eastAsia"/>
          <w:sz w:val="32"/>
          <w:szCs w:val="32"/>
        </w:rPr>
        <w:t xml:space="preserve">　　认真贯彻落实中央政法委、省委政法委文件精神，着力督促市州法学会处级专职副会长、秘书长、党组建设和必要</w:t>
      </w:r>
      <w:r w:rsidRPr="00B2293B">
        <w:rPr>
          <w:rFonts w:ascii="仿宋" w:eastAsia="仿宋" w:hAnsi="仿宋" w:hint="eastAsia"/>
          <w:sz w:val="32"/>
          <w:szCs w:val="32"/>
        </w:rPr>
        <w:lastRenderedPageBreak/>
        <w:t xml:space="preserve">专职工作人员以及工作场所、办公经费落实到位；指导建立研究会和必要的活动平台，确保每年至少开展2次以上法学研究和学术交流活动。认真贯彻中央、省委群团工作会议精神，继续深入开展调查研究活动,推广先进典型，促进工作交流。坚持对市州法学会实行季度工作通报制度，认真细致地抓好对市州法学会工作的目标管理和量化考核制度。适时召开市州县法学会工作座谈会或经验交流会。积极参与全国法学会系统先进集体、先进个人评选表彰活动。 </w:t>
      </w:r>
    </w:p>
    <w:p w:rsidR="00B2293B" w:rsidRPr="00B2293B" w:rsidRDefault="00B2293B" w:rsidP="00B2293B">
      <w:pPr>
        <w:rPr>
          <w:rFonts w:ascii="仿宋" w:eastAsia="仿宋" w:hAnsi="仿宋"/>
          <w:sz w:val="32"/>
          <w:szCs w:val="32"/>
        </w:rPr>
      </w:pPr>
      <w:r w:rsidRPr="00B2293B">
        <w:rPr>
          <w:rFonts w:ascii="仿宋" w:eastAsia="仿宋" w:hAnsi="仿宋" w:hint="eastAsia"/>
          <w:sz w:val="32"/>
          <w:szCs w:val="32"/>
        </w:rPr>
        <w:t xml:space="preserve">　　要采取切实有力的措施，确保县（市、区）法学会全覆盖目标的实现。全面贯彻落实中国法学会、省法学会2015年法学会会长会议精神，今年内全省所有的县（市、区）都要成立法学会。各市州法学会要统筹协调，强力推进，并于3月10日前上报所属县（市、区）法学会成立的时间表。已经成立的要开展活动，发挥作用。要把公、检、法、</w:t>
      </w:r>
      <w:proofErr w:type="gramStart"/>
      <w:r w:rsidRPr="00B2293B">
        <w:rPr>
          <w:rFonts w:ascii="仿宋" w:eastAsia="仿宋" w:hAnsi="仿宋" w:hint="eastAsia"/>
          <w:sz w:val="32"/>
          <w:szCs w:val="32"/>
        </w:rPr>
        <w:t>司力量</w:t>
      </w:r>
      <w:proofErr w:type="gramEnd"/>
      <w:r w:rsidRPr="00B2293B">
        <w:rPr>
          <w:rFonts w:ascii="仿宋" w:eastAsia="仿宋" w:hAnsi="仿宋" w:hint="eastAsia"/>
          <w:sz w:val="32"/>
          <w:szCs w:val="32"/>
        </w:rPr>
        <w:t xml:space="preserve">调动起来，特别是刚刚到龄退出一线、有经验、有影响、有威望、身体健康的老法律工作骨干吸收到法学会来，既出主意，又抓落实。　</w:t>
      </w:r>
    </w:p>
    <w:p w:rsidR="00B2293B" w:rsidRPr="00B2293B" w:rsidRDefault="00B2293B" w:rsidP="00121420">
      <w:pPr>
        <w:ind w:firstLineChars="200" w:firstLine="640"/>
        <w:rPr>
          <w:rFonts w:ascii="仿宋" w:eastAsia="仿宋" w:hAnsi="仿宋"/>
          <w:sz w:val="32"/>
          <w:szCs w:val="32"/>
        </w:rPr>
      </w:pPr>
      <w:r w:rsidRPr="00B2293B">
        <w:rPr>
          <w:rFonts w:ascii="仿宋" w:eastAsia="仿宋" w:hAnsi="仿宋" w:hint="eastAsia"/>
          <w:sz w:val="32"/>
          <w:szCs w:val="32"/>
        </w:rPr>
        <w:t xml:space="preserve">加大发展会员工作的力度，逐步扩大法学会的联系面和覆盖面。拓展服务内容，创新服务方式，充分调动广大会员参与法学研究和法治实践的积极性，增强法学会的凝聚力和感召力。建立完善会员联络组制度。适时召开全省会员工作座谈会。   　　</w:t>
      </w:r>
    </w:p>
    <w:p w:rsidR="00B2293B" w:rsidRPr="00B2293B" w:rsidRDefault="00B2293B" w:rsidP="00121420">
      <w:pPr>
        <w:ind w:firstLine="420"/>
        <w:rPr>
          <w:rFonts w:ascii="仿宋" w:eastAsia="仿宋" w:hAnsi="仿宋"/>
          <w:sz w:val="32"/>
          <w:szCs w:val="32"/>
        </w:rPr>
      </w:pPr>
      <w:bookmarkStart w:id="0" w:name="_GoBack"/>
      <w:bookmarkEnd w:id="0"/>
      <w:r w:rsidRPr="00B2293B">
        <w:rPr>
          <w:rFonts w:ascii="仿宋" w:eastAsia="仿宋" w:hAnsi="仿宋" w:hint="eastAsia"/>
          <w:sz w:val="32"/>
          <w:szCs w:val="32"/>
        </w:rPr>
        <w:lastRenderedPageBreak/>
        <w:t>（六）进一步加强对外学术交流活动</w:t>
      </w:r>
    </w:p>
    <w:p w:rsidR="00B2293B" w:rsidRPr="00B2293B" w:rsidRDefault="00B2293B" w:rsidP="00B2293B">
      <w:pPr>
        <w:rPr>
          <w:rFonts w:ascii="仿宋" w:eastAsia="仿宋" w:hAnsi="仿宋"/>
          <w:sz w:val="32"/>
          <w:szCs w:val="32"/>
        </w:rPr>
      </w:pPr>
      <w:r w:rsidRPr="00B2293B">
        <w:rPr>
          <w:rFonts w:ascii="仿宋" w:eastAsia="仿宋" w:hAnsi="仿宋" w:hint="eastAsia"/>
          <w:sz w:val="32"/>
          <w:szCs w:val="32"/>
        </w:rPr>
        <w:t xml:space="preserve">　　通过走出去、请进来等形式，不断加强与兄弟省区的联络和交流；加强与国外境外法学法律团体的交流合作。积极组织并参与中国法学会举办的课题研究、法学论坛和出访交流活动。积极做好第九届中部崛起法治论坛的征稿、参会工作。</w:t>
      </w:r>
    </w:p>
    <w:p w:rsidR="00B2293B" w:rsidRPr="00B2293B" w:rsidRDefault="00B2293B" w:rsidP="00B2293B">
      <w:pPr>
        <w:rPr>
          <w:rFonts w:ascii="仿宋" w:eastAsia="仿宋" w:hAnsi="仿宋"/>
          <w:sz w:val="32"/>
          <w:szCs w:val="32"/>
        </w:rPr>
      </w:pPr>
      <w:r w:rsidRPr="00B2293B">
        <w:rPr>
          <w:rFonts w:ascii="仿宋" w:eastAsia="仿宋" w:hAnsi="仿宋" w:hint="eastAsia"/>
          <w:sz w:val="32"/>
          <w:szCs w:val="32"/>
        </w:rPr>
        <w:t xml:space="preserve">　　（七）不断</w:t>
      </w:r>
      <w:proofErr w:type="gramStart"/>
      <w:r w:rsidRPr="00B2293B">
        <w:rPr>
          <w:rFonts w:ascii="仿宋" w:eastAsia="仿宋" w:hAnsi="仿宋" w:hint="eastAsia"/>
          <w:sz w:val="32"/>
          <w:szCs w:val="32"/>
        </w:rPr>
        <w:t>提升省法学会机关</w:t>
      </w:r>
      <w:proofErr w:type="gramEnd"/>
      <w:r w:rsidRPr="00B2293B">
        <w:rPr>
          <w:rFonts w:ascii="仿宋" w:eastAsia="仿宋" w:hAnsi="仿宋" w:hint="eastAsia"/>
          <w:sz w:val="32"/>
          <w:szCs w:val="32"/>
        </w:rPr>
        <w:t>的工作效率和服务水平</w:t>
      </w:r>
    </w:p>
    <w:p w:rsidR="00B2293B" w:rsidRPr="00B2293B" w:rsidRDefault="00B2293B" w:rsidP="00B2293B">
      <w:pPr>
        <w:rPr>
          <w:rFonts w:ascii="仿宋" w:eastAsia="仿宋" w:hAnsi="仿宋"/>
          <w:sz w:val="32"/>
          <w:szCs w:val="32"/>
        </w:rPr>
      </w:pPr>
      <w:r w:rsidRPr="00B2293B">
        <w:rPr>
          <w:rFonts w:ascii="仿宋" w:eastAsia="仿宋" w:hAnsi="仿宋" w:hint="eastAsia"/>
          <w:sz w:val="32"/>
          <w:szCs w:val="32"/>
        </w:rPr>
        <w:t xml:space="preserve">　　以政治建会为引领，以省委部署的“三抓</w:t>
      </w:r>
      <w:proofErr w:type="gramStart"/>
      <w:r w:rsidRPr="00B2293B">
        <w:rPr>
          <w:rFonts w:ascii="仿宋" w:eastAsia="仿宋" w:hAnsi="仿宋" w:hint="eastAsia"/>
          <w:sz w:val="32"/>
          <w:szCs w:val="32"/>
        </w:rPr>
        <w:t>一</w:t>
      </w:r>
      <w:proofErr w:type="gramEnd"/>
      <w:r w:rsidRPr="00B2293B">
        <w:rPr>
          <w:rFonts w:ascii="仿宋" w:eastAsia="仿宋" w:hAnsi="仿宋" w:hint="eastAsia"/>
          <w:sz w:val="32"/>
          <w:szCs w:val="32"/>
        </w:rPr>
        <w:t>促”活动为抓手，以机关效能建设为重点，组织学会机关干部认真学习贯彻中央、省委相关文件精神，竞争作为，提能增效。认真落实中央“八项规定”和省委“六条意见”，深化“三严三实”教育和“两学一做”主题教育实践活动，对照政治纪律、组织纪律、廉洁纪律、群众纪律、工作纪律、生活纪律查找不足，整改问题。做好机关工作人员招聘工作，充实精干力量，提高队伍素质。营造</w:t>
      </w:r>
      <w:proofErr w:type="gramStart"/>
      <w:r w:rsidRPr="00B2293B">
        <w:rPr>
          <w:rFonts w:ascii="仿宋" w:eastAsia="仿宋" w:hAnsi="仿宋" w:hint="eastAsia"/>
          <w:sz w:val="32"/>
          <w:szCs w:val="32"/>
        </w:rPr>
        <w:t>竟进提能</w:t>
      </w:r>
      <w:proofErr w:type="gramEnd"/>
      <w:r w:rsidRPr="00B2293B">
        <w:rPr>
          <w:rFonts w:ascii="仿宋" w:eastAsia="仿宋" w:hAnsi="仿宋" w:hint="eastAsia"/>
          <w:sz w:val="32"/>
          <w:szCs w:val="32"/>
        </w:rPr>
        <w:t>、务实作为、谋事干事的浓厚氛围，持续升腾湖北法学会事业强劲发展气场，推动湖北法学会事业的整体跃升和蓬勃发展。</w:t>
      </w:r>
    </w:p>
    <w:p w:rsidR="00884664" w:rsidRPr="00B2293B" w:rsidRDefault="00B2293B" w:rsidP="00B2293B">
      <w:pPr>
        <w:rPr>
          <w:rFonts w:ascii="仿宋" w:eastAsia="仿宋" w:hAnsi="仿宋"/>
          <w:sz w:val="32"/>
          <w:szCs w:val="32"/>
        </w:rPr>
      </w:pPr>
      <w:r w:rsidRPr="00B2293B">
        <w:rPr>
          <w:rFonts w:ascii="仿宋" w:eastAsia="仿宋" w:hAnsi="仿宋" w:hint="eastAsia"/>
          <w:sz w:val="32"/>
          <w:szCs w:val="32"/>
        </w:rPr>
        <w:t xml:space="preserve">　　同志们，面临新形势、新机遇、新挑战，我们各级法学会使命光荣、责任重大，任务艰巨、大有可为。让我们紧密团结在以习近平同志为总书记的党中央周围，汇聚起全面推进依法治国、加强法治湖北建设的强大合力，为全面建成小康社会、实现“十三五”良好开局做出新的更大的贡献!　　　　</w:t>
      </w:r>
    </w:p>
    <w:sectPr w:rsidR="00884664" w:rsidRPr="00B2293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847" w:rsidRDefault="003A4847" w:rsidP="00B2293B">
      <w:r>
        <w:separator/>
      </w:r>
    </w:p>
  </w:endnote>
  <w:endnote w:type="continuationSeparator" w:id="0">
    <w:p w:rsidR="003A4847" w:rsidRDefault="003A4847" w:rsidP="00B22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847" w:rsidRDefault="003A4847" w:rsidP="00B2293B">
      <w:r>
        <w:separator/>
      </w:r>
    </w:p>
  </w:footnote>
  <w:footnote w:type="continuationSeparator" w:id="0">
    <w:p w:rsidR="003A4847" w:rsidRDefault="003A4847" w:rsidP="00B229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562"/>
    <w:rsid w:val="00121420"/>
    <w:rsid w:val="003A4847"/>
    <w:rsid w:val="00471562"/>
    <w:rsid w:val="0071150C"/>
    <w:rsid w:val="00884664"/>
    <w:rsid w:val="00B229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229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2293B"/>
    <w:rPr>
      <w:sz w:val="18"/>
      <w:szCs w:val="18"/>
    </w:rPr>
  </w:style>
  <w:style w:type="paragraph" w:styleId="a4">
    <w:name w:val="footer"/>
    <w:basedOn w:val="a"/>
    <w:link w:val="Char0"/>
    <w:uiPriority w:val="99"/>
    <w:unhideWhenUsed/>
    <w:rsid w:val="00B2293B"/>
    <w:pPr>
      <w:tabs>
        <w:tab w:val="center" w:pos="4153"/>
        <w:tab w:val="right" w:pos="8306"/>
      </w:tabs>
      <w:snapToGrid w:val="0"/>
      <w:jc w:val="left"/>
    </w:pPr>
    <w:rPr>
      <w:sz w:val="18"/>
      <w:szCs w:val="18"/>
    </w:rPr>
  </w:style>
  <w:style w:type="character" w:customStyle="1" w:styleId="Char0">
    <w:name w:val="页脚 Char"/>
    <w:basedOn w:val="a0"/>
    <w:link w:val="a4"/>
    <w:uiPriority w:val="99"/>
    <w:rsid w:val="00B2293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229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2293B"/>
    <w:rPr>
      <w:sz w:val="18"/>
      <w:szCs w:val="18"/>
    </w:rPr>
  </w:style>
  <w:style w:type="paragraph" w:styleId="a4">
    <w:name w:val="footer"/>
    <w:basedOn w:val="a"/>
    <w:link w:val="Char0"/>
    <w:uiPriority w:val="99"/>
    <w:unhideWhenUsed/>
    <w:rsid w:val="00B2293B"/>
    <w:pPr>
      <w:tabs>
        <w:tab w:val="center" w:pos="4153"/>
        <w:tab w:val="right" w:pos="8306"/>
      </w:tabs>
      <w:snapToGrid w:val="0"/>
      <w:jc w:val="left"/>
    </w:pPr>
    <w:rPr>
      <w:sz w:val="18"/>
      <w:szCs w:val="18"/>
    </w:rPr>
  </w:style>
  <w:style w:type="character" w:customStyle="1" w:styleId="Char0">
    <w:name w:val="页脚 Char"/>
    <w:basedOn w:val="a0"/>
    <w:link w:val="a4"/>
    <w:uiPriority w:val="99"/>
    <w:rsid w:val="00B2293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18</Pages>
  <Words>1441</Words>
  <Characters>8215</Characters>
  <Application>Microsoft Office Word</Application>
  <DocSecurity>0</DocSecurity>
  <Lines>68</Lines>
  <Paragraphs>19</Paragraphs>
  <ScaleCrop>false</ScaleCrop>
  <Company/>
  <LinksUpToDate>false</LinksUpToDate>
  <CharactersWithSpaces>9637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xinxibu</dc:creator>
  <cp:keywords/>
  <dc:description/>
  <cp:lastModifiedBy>xinxibu</cp:lastModifiedBy>
  <cp:revision>3</cp:revision>
  <dcterms:created xsi:type="dcterms:W3CDTF">2016-03-16T07:54:00Z</dcterms:created>
  <dcterms:modified xsi:type="dcterms:W3CDTF">2016-03-17T03:12:00Z</dcterms:modified>
</cp:coreProperties>
</file>