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BA" w:rsidRDefault="003B3CBA" w:rsidP="003B3CBA">
      <w:pPr>
        <w:rPr>
          <w:sz w:val="30"/>
          <w:szCs w:val="30"/>
        </w:rPr>
      </w:pPr>
      <w:r w:rsidRPr="003B3CBA">
        <w:rPr>
          <w:rFonts w:hint="eastAsia"/>
          <w:sz w:val="30"/>
          <w:szCs w:val="30"/>
        </w:rPr>
        <w:t xml:space="preserve">        </w:t>
      </w:r>
    </w:p>
    <w:p w:rsidR="00A0290C" w:rsidRPr="003B3CBA" w:rsidRDefault="00A0290C" w:rsidP="003B3CBA">
      <w:pPr>
        <w:rPr>
          <w:sz w:val="30"/>
          <w:szCs w:val="30"/>
        </w:rPr>
      </w:pPr>
    </w:p>
    <w:p w:rsidR="003B3CBA" w:rsidRPr="00D67D5B" w:rsidRDefault="003B3CBA" w:rsidP="003B3CBA">
      <w:pPr>
        <w:jc w:val="center"/>
        <w:rPr>
          <w:rFonts w:ascii="华文中宋" w:eastAsia="华文中宋" w:hAnsi="华文中宋"/>
          <w:sz w:val="36"/>
          <w:szCs w:val="36"/>
        </w:rPr>
      </w:pPr>
      <w:r w:rsidRPr="00D67D5B">
        <w:rPr>
          <w:rFonts w:ascii="华文中宋" w:eastAsia="华文中宋" w:hAnsi="华文中宋" w:hint="eastAsia"/>
          <w:sz w:val="36"/>
          <w:szCs w:val="36"/>
        </w:rPr>
        <w:t>中国法学会“深入研究党的十八届四中全会精神”</w:t>
      </w:r>
    </w:p>
    <w:p w:rsidR="003B3CBA" w:rsidRPr="00D67D5B" w:rsidRDefault="003B3CBA" w:rsidP="003B3CBA">
      <w:pPr>
        <w:jc w:val="center"/>
        <w:rPr>
          <w:rFonts w:ascii="华文中宋" w:eastAsia="华文中宋" w:hAnsi="华文中宋"/>
          <w:sz w:val="36"/>
          <w:szCs w:val="36"/>
        </w:rPr>
      </w:pPr>
      <w:r w:rsidRPr="00D67D5B">
        <w:rPr>
          <w:rFonts w:ascii="华文中宋" w:eastAsia="华文中宋" w:hAnsi="华文中宋" w:hint="eastAsia"/>
          <w:sz w:val="36"/>
          <w:szCs w:val="36"/>
        </w:rPr>
        <w:t>重点专项课题评审专家名单</w:t>
      </w:r>
    </w:p>
    <w:p w:rsidR="003B3CBA" w:rsidRPr="00D67D5B" w:rsidRDefault="003B3CBA" w:rsidP="003B3CBA">
      <w:pPr>
        <w:jc w:val="center"/>
        <w:rPr>
          <w:rFonts w:ascii="楷体" w:eastAsia="楷体" w:hAnsi="楷体"/>
          <w:sz w:val="30"/>
          <w:szCs w:val="30"/>
        </w:rPr>
      </w:pPr>
      <w:r w:rsidRPr="00D67D5B">
        <w:rPr>
          <w:rFonts w:ascii="楷体" w:eastAsia="楷体" w:hAnsi="楷体" w:hint="eastAsia"/>
          <w:sz w:val="30"/>
          <w:szCs w:val="30"/>
        </w:rPr>
        <w:t>（共</w:t>
      </w:r>
      <w:r w:rsidR="009500AC">
        <w:rPr>
          <w:rFonts w:ascii="楷体" w:eastAsia="楷体" w:hAnsi="楷体" w:hint="eastAsia"/>
          <w:sz w:val="30"/>
          <w:szCs w:val="30"/>
        </w:rPr>
        <w:t>36</w:t>
      </w:r>
      <w:r w:rsidRPr="00D67D5B">
        <w:rPr>
          <w:rFonts w:ascii="楷体" w:eastAsia="楷体" w:hAnsi="楷体" w:hint="eastAsia"/>
          <w:sz w:val="30"/>
          <w:szCs w:val="30"/>
        </w:rPr>
        <w:t>名，按姓名拼音排序）</w:t>
      </w:r>
    </w:p>
    <w:p w:rsidR="003B3CBA" w:rsidRPr="003B3CBA" w:rsidRDefault="003B3CBA" w:rsidP="003B3CBA">
      <w:pPr>
        <w:rPr>
          <w:sz w:val="30"/>
          <w:szCs w:val="30"/>
        </w:rPr>
      </w:pPr>
    </w:p>
    <w:p w:rsidR="003B3CBA" w:rsidRPr="00452CB7" w:rsidRDefault="003B3CBA" w:rsidP="00452CB7">
      <w:pPr>
        <w:ind w:left="1200" w:hangingChars="400" w:hanging="1200"/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>蔡彦敏  中山大学法学院教授，中国法学会民事诉讼法学研究会副会长</w:t>
      </w:r>
      <w:bookmarkStart w:id="0" w:name="_GoBack"/>
      <w:bookmarkEnd w:id="0"/>
    </w:p>
    <w:p w:rsidR="003B3CBA" w:rsidRPr="00452CB7" w:rsidRDefault="003B3CBA" w:rsidP="003B3CBA">
      <w:pPr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>邓子滨  中国社会科学院法学研究所研究员</w:t>
      </w:r>
    </w:p>
    <w:p w:rsidR="003B3CBA" w:rsidRPr="00452CB7" w:rsidRDefault="003B3CBA" w:rsidP="00452CB7">
      <w:pPr>
        <w:ind w:left="1200" w:hangingChars="400" w:hanging="1200"/>
        <w:rPr>
          <w:rFonts w:ascii="仿宋_GB2312" w:eastAsia="仿宋_GB2312"/>
          <w:sz w:val="30"/>
          <w:szCs w:val="30"/>
        </w:rPr>
      </w:pPr>
      <w:proofErr w:type="gramStart"/>
      <w:r w:rsidRPr="00452CB7">
        <w:rPr>
          <w:rFonts w:ascii="仿宋_GB2312" w:eastAsia="仿宋_GB2312" w:hint="eastAsia"/>
          <w:sz w:val="30"/>
          <w:szCs w:val="30"/>
        </w:rPr>
        <w:t>冯</w:t>
      </w:r>
      <w:proofErr w:type="gramEnd"/>
      <w:r w:rsidRPr="00452CB7">
        <w:rPr>
          <w:rFonts w:ascii="仿宋_GB2312" w:eastAsia="仿宋_GB2312" w:hint="eastAsia"/>
          <w:sz w:val="30"/>
          <w:szCs w:val="30"/>
        </w:rPr>
        <w:t xml:space="preserve">  果  武汉大学法学院副院长、教授，第七届全国十大杰出青年法学家</w:t>
      </w:r>
    </w:p>
    <w:p w:rsidR="003B3CBA" w:rsidRPr="00452CB7" w:rsidRDefault="003B3CBA" w:rsidP="003B3CBA">
      <w:pPr>
        <w:rPr>
          <w:rFonts w:ascii="仿宋_GB2312" w:eastAsia="仿宋_GB2312"/>
          <w:sz w:val="30"/>
          <w:szCs w:val="30"/>
        </w:rPr>
      </w:pPr>
      <w:proofErr w:type="gramStart"/>
      <w:r w:rsidRPr="00452CB7">
        <w:rPr>
          <w:rFonts w:ascii="仿宋_GB2312" w:eastAsia="仿宋_GB2312" w:hint="eastAsia"/>
          <w:sz w:val="30"/>
          <w:szCs w:val="30"/>
        </w:rPr>
        <w:t>冯</w:t>
      </w:r>
      <w:proofErr w:type="gramEnd"/>
      <w:r w:rsidRPr="00452CB7">
        <w:rPr>
          <w:rFonts w:ascii="仿宋_GB2312" w:eastAsia="仿宋_GB2312" w:hint="eastAsia"/>
          <w:sz w:val="30"/>
          <w:szCs w:val="30"/>
        </w:rPr>
        <w:t xml:space="preserve">  军  中国人民大学法学院教授</w:t>
      </w:r>
    </w:p>
    <w:p w:rsidR="003B3CBA" w:rsidRPr="00452CB7" w:rsidRDefault="003B3CBA" w:rsidP="00452CB7">
      <w:pPr>
        <w:ind w:left="1200" w:hangingChars="400" w:hanging="1200"/>
        <w:rPr>
          <w:rFonts w:ascii="仿宋_GB2312" w:eastAsia="仿宋_GB2312"/>
          <w:sz w:val="30"/>
          <w:szCs w:val="30"/>
        </w:rPr>
      </w:pPr>
      <w:proofErr w:type="gramStart"/>
      <w:r w:rsidRPr="00452CB7">
        <w:rPr>
          <w:rFonts w:ascii="仿宋_GB2312" w:eastAsia="仿宋_GB2312" w:hint="eastAsia"/>
          <w:sz w:val="30"/>
          <w:szCs w:val="30"/>
        </w:rPr>
        <w:t>傅鼎生</w:t>
      </w:r>
      <w:proofErr w:type="gramEnd"/>
      <w:r w:rsidRPr="00452CB7">
        <w:rPr>
          <w:rFonts w:ascii="仿宋_GB2312" w:eastAsia="仿宋_GB2312" w:hint="eastAsia"/>
          <w:sz w:val="30"/>
          <w:szCs w:val="30"/>
        </w:rPr>
        <w:t xml:space="preserve">  华东政法大学经济法学院副院长、教授，《东方法学》主编</w:t>
      </w:r>
    </w:p>
    <w:p w:rsidR="003B3CBA" w:rsidRPr="00452CB7" w:rsidRDefault="003B3CBA" w:rsidP="003B3CBA">
      <w:pPr>
        <w:rPr>
          <w:rFonts w:ascii="仿宋_GB2312" w:eastAsia="仿宋_GB2312"/>
          <w:sz w:val="30"/>
          <w:szCs w:val="30"/>
        </w:rPr>
      </w:pPr>
      <w:proofErr w:type="gramStart"/>
      <w:r w:rsidRPr="00452CB7">
        <w:rPr>
          <w:rFonts w:ascii="仿宋_GB2312" w:eastAsia="仿宋_GB2312" w:hint="eastAsia"/>
          <w:sz w:val="30"/>
          <w:szCs w:val="30"/>
        </w:rPr>
        <w:t>韩立余</w:t>
      </w:r>
      <w:proofErr w:type="gramEnd"/>
      <w:r w:rsidRPr="00452CB7">
        <w:rPr>
          <w:rFonts w:ascii="仿宋_GB2312" w:eastAsia="仿宋_GB2312" w:hint="eastAsia"/>
          <w:sz w:val="30"/>
          <w:szCs w:val="30"/>
        </w:rPr>
        <w:t xml:space="preserve">  中国人民大学法学院教授</w:t>
      </w:r>
    </w:p>
    <w:p w:rsidR="003B3CBA" w:rsidRPr="00452CB7" w:rsidRDefault="003B3CBA" w:rsidP="00452CB7">
      <w:pPr>
        <w:ind w:left="1200" w:hangingChars="400" w:hanging="1200"/>
        <w:rPr>
          <w:rFonts w:ascii="仿宋_GB2312" w:eastAsia="仿宋_GB2312"/>
          <w:sz w:val="30"/>
          <w:szCs w:val="30"/>
        </w:rPr>
      </w:pPr>
      <w:proofErr w:type="gramStart"/>
      <w:r w:rsidRPr="00452CB7">
        <w:rPr>
          <w:rFonts w:ascii="仿宋_GB2312" w:eastAsia="仿宋_GB2312" w:hint="eastAsia"/>
          <w:sz w:val="30"/>
          <w:szCs w:val="30"/>
        </w:rPr>
        <w:t>黄文艺</w:t>
      </w:r>
      <w:proofErr w:type="gramEnd"/>
      <w:r w:rsidRPr="00452CB7">
        <w:rPr>
          <w:rFonts w:ascii="仿宋_GB2312" w:eastAsia="仿宋_GB2312" w:hint="eastAsia"/>
          <w:sz w:val="30"/>
          <w:szCs w:val="30"/>
        </w:rPr>
        <w:t xml:space="preserve">  吉林省社会科学院副院长，中国法学会比较法学研究会副会长</w:t>
      </w:r>
    </w:p>
    <w:p w:rsidR="003B3CBA" w:rsidRPr="00452CB7" w:rsidRDefault="003B3CBA" w:rsidP="00452CB7">
      <w:pPr>
        <w:ind w:left="1200" w:hangingChars="400" w:hanging="1200"/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>姜明安  北京大学法学院教授，中国法学会行政法学研究会副会长</w:t>
      </w:r>
    </w:p>
    <w:p w:rsidR="003B3CBA" w:rsidRPr="00452CB7" w:rsidRDefault="003B3CBA" w:rsidP="003B3CBA">
      <w:pPr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>蒋立山  中国政法大学法学院教授</w:t>
      </w:r>
    </w:p>
    <w:p w:rsidR="003B3CBA" w:rsidRPr="00452CB7" w:rsidRDefault="003B3CBA" w:rsidP="003B3CBA">
      <w:pPr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 xml:space="preserve">刘  </w:t>
      </w:r>
      <w:proofErr w:type="gramStart"/>
      <w:r w:rsidRPr="00452CB7">
        <w:rPr>
          <w:rFonts w:ascii="仿宋_GB2312" w:eastAsia="仿宋_GB2312" w:hint="eastAsia"/>
          <w:sz w:val="30"/>
          <w:szCs w:val="30"/>
        </w:rPr>
        <w:t>笋</w:t>
      </w:r>
      <w:proofErr w:type="gramEnd"/>
      <w:r w:rsidRPr="00452CB7">
        <w:rPr>
          <w:rFonts w:ascii="仿宋_GB2312" w:eastAsia="仿宋_GB2312" w:hint="eastAsia"/>
          <w:sz w:val="30"/>
          <w:szCs w:val="30"/>
        </w:rPr>
        <w:t xml:space="preserve">  中南</w:t>
      </w:r>
      <w:proofErr w:type="gramStart"/>
      <w:r w:rsidRPr="00452CB7">
        <w:rPr>
          <w:rFonts w:ascii="仿宋_GB2312" w:eastAsia="仿宋_GB2312" w:hint="eastAsia"/>
          <w:sz w:val="30"/>
          <w:szCs w:val="30"/>
        </w:rPr>
        <w:t>财经政法</w:t>
      </w:r>
      <w:proofErr w:type="gramEnd"/>
      <w:r w:rsidRPr="00452CB7">
        <w:rPr>
          <w:rFonts w:ascii="仿宋_GB2312" w:eastAsia="仿宋_GB2312" w:hint="eastAsia"/>
          <w:sz w:val="30"/>
          <w:szCs w:val="30"/>
        </w:rPr>
        <w:t>大学法学院教授、国际经济法系主任</w:t>
      </w:r>
    </w:p>
    <w:p w:rsidR="003B3CBA" w:rsidRPr="00452CB7" w:rsidRDefault="003B3CBA" w:rsidP="00452CB7">
      <w:pPr>
        <w:ind w:left="1200" w:hangingChars="400" w:hanging="1200"/>
        <w:rPr>
          <w:rFonts w:ascii="仿宋_GB2312" w:eastAsia="仿宋_GB2312"/>
          <w:sz w:val="30"/>
          <w:szCs w:val="30"/>
        </w:rPr>
      </w:pPr>
      <w:proofErr w:type="gramStart"/>
      <w:r w:rsidRPr="00452CB7">
        <w:rPr>
          <w:rFonts w:ascii="仿宋_GB2312" w:eastAsia="仿宋_GB2312" w:hint="eastAsia"/>
          <w:sz w:val="30"/>
          <w:szCs w:val="30"/>
        </w:rPr>
        <w:t>刘作翔</w:t>
      </w:r>
      <w:proofErr w:type="gramEnd"/>
      <w:r w:rsidRPr="00452CB7">
        <w:rPr>
          <w:rFonts w:ascii="仿宋_GB2312" w:eastAsia="仿宋_GB2312" w:hint="eastAsia"/>
          <w:sz w:val="30"/>
          <w:szCs w:val="30"/>
        </w:rPr>
        <w:t xml:space="preserve">  中国社会科学院法学研究所研究员、《环球法律评论》</w:t>
      </w:r>
      <w:r w:rsidRPr="00452CB7">
        <w:rPr>
          <w:rFonts w:ascii="仿宋_GB2312" w:eastAsia="仿宋_GB2312" w:hint="eastAsia"/>
          <w:sz w:val="30"/>
          <w:szCs w:val="30"/>
        </w:rPr>
        <w:lastRenderedPageBreak/>
        <w:t>主编，中国法学会法理学研究会副会长</w:t>
      </w:r>
    </w:p>
    <w:p w:rsidR="003B3CBA" w:rsidRPr="00452CB7" w:rsidRDefault="003B3CBA" w:rsidP="00452CB7">
      <w:pPr>
        <w:ind w:left="1200" w:hangingChars="400" w:hanging="1200"/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>卢代富  西南政法大学经济法学院教授，中国法学会经济法学研究会副会长</w:t>
      </w:r>
    </w:p>
    <w:p w:rsidR="003B3CBA" w:rsidRPr="00452CB7" w:rsidRDefault="003B3CBA" w:rsidP="00452CB7">
      <w:pPr>
        <w:ind w:left="1200" w:hangingChars="400" w:hanging="1200"/>
        <w:rPr>
          <w:rFonts w:ascii="仿宋_GB2312" w:eastAsia="仿宋_GB2312"/>
          <w:sz w:val="30"/>
          <w:szCs w:val="30"/>
        </w:rPr>
      </w:pPr>
      <w:proofErr w:type="gramStart"/>
      <w:r w:rsidRPr="00452CB7">
        <w:rPr>
          <w:rFonts w:ascii="仿宋_GB2312" w:eastAsia="仿宋_GB2312" w:hint="eastAsia"/>
          <w:sz w:val="30"/>
          <w:szCs w:val="30"/>
        </w:rPr>
        <w:t>莫纪宏</w:t>
      </w:r>
      <w:proofErr w:type="gramEnd"/>
      <w:r w:rsidRPr="00452CB7">
        <w:rPr>
          <w:rFonts w:ascii="仿宋_GB2312" w:eastAsia="仿宋_GB2312" w:hint="eastAsia"/>
          <w:sz w:val="30"/>
          <w:szCs w:val="30"/>
        </w:rPr>
        <w:t xml:space="preserve">  中国社科院法学研究所副所长、研究员，中国法学会学术委员会委员，中国法学会宪法学研究会常务副会长</w:t>
      </w:r>
    </w:p>
    <w:p w:rsidR="003B3CBA" w:rsidRPr="00452CB7" w:rsidRDefault="003B3CBA" w:rsidP="003B3CBA">
      <w:pPr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>慕亚平  中山大学法学院教授</w:t>
      </w:r>
    </w:p>
    <w:p w:rsidR="003B3CBA" w:rsidRPr="00452CB7" w:rsidRDefault="003B3CBA" w:rsidP="00452CB7">
      <w:pPr>
        <w:ind w:left="1200" w:hangingChars="400" w:hanging="1200"/>
        <w:rPr>
          <w:rFonts w:ascii="仿宋_GB2312" w:eastAsia="仿宋_GB2312"/>
          <w:sz w:val="30"/>
          <w:szCs w:val="30"/>
        </w:rPr>
      </w:pPr>
      <w:proofErr w:type="gramStart"/>
      <w:r w:rsidRPr="00452CB7">
        <w:rPr>
          <w:rFonts w:ascii="仿宋_GB2312" w:eastAsia="仿宋_GB2312" w:hint="eastAsia"/>
          <w:sz w:val="30"/>
          <w:szCs w:val="30"/>
        </w:rPr>
        <w:t>潘</w:t>
      </w:r>
      <w:proofErr w:type="gramEnd"/>
      <w:r w:rsidRPr="00452CB7">
        <w:rPr>
          <w:rFonts w:ascii="仿宋_GB2312" w:eastAsia="仿宋_GB2312" w:hint="eastAsia"/>
          <w:sz w:val="30"/>
          <w:szCs w:val="30"/>
        </w:rPr>
        <w:t>剑锋  北京大学法学院教授，中国法学会民事诉讼法学研究会副会长</w:t>
      </w:r>
    </w:p>
    <w:p w:rsidR="003B3CBA" w:rsidRPr="00452CB7" w:rsidRDefault="003B3CBA" w:rsidP="003B3CBA">
      <w:pPr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 xml:space="preserve">青  </w:t>
      </w:r>
      <w:proofErr w:type="gramStart"/>
      <w:r w:rsidRPr="00452CB7">
        <w:rPr>
          <w:rFonts w:ascii="仿宋_GB2312" w:eastAsia="仿宋_GB2312" w:hint="eastAsia"/>
          <w:sz w:val="30"/>
          <w:szCs w:val="30"/>
        </w:rPr>
        <w:t>锋</w:t>
      </w:r>
      <w:proofErr w:type="gramEnd"/>
      <w:r w:rsidRPr="00452CB7">
        <w:rPr>
          <w:rFonts w:ascii="仿宋_GB2312" w:eastAsia="仿宋_GB2312" w:hint="eastAsia"/>
          <w:sz w:val="30"/>
          <w:szCs w:val="30"/>
        </w:rPr>
        <w:t xml:space="preserve">  中国法学会行政法学研究会副会长</w:t>
      </w:r>
    </w:p>
    <w:p w:rsidR="003B3CBA" w:rsidRPr="00452CB7" w:rsidRDefault="003B3CBA" w:rsidP="003B3CBA">
      <w:pPr>
        <w:rPr>
          <w:rFonts w:ascii="仿宋_GB2312" w:eastAsia="仿宋_GB2312"/>
          <w:sz w:val="30"/>
          <w:szCs w:val="30"/>
        </w:rPr>
      </w:pPr>
      <w:proofErr w:type="gramStart"/>
      <w:r w:rsidRPr="00452CB7">
        <w:rPr>
          <w:rFonts w:ascii="仿宋_GB2312" w:eastAsia="仿宋_GB2312" w:hint="eastAsia"/>
          <w:sz w:val="30"/>
          <w:szCs w:val="30"/>
        </w:rPr>
        <w:t>苏亦工</w:t>
      </w:r>
      <w:proofErr w:type="gramEnd"/>
      <w:r w:rsidRPr="00452CB7">
        <w:rPr>
          <w:rFonts w:ascii="仿宋_GB2312" w:eastAsia="仿宋_GB2312" w:hint="eastAsia"/>
          <w:sz w:val="30"/>
          <w:szCs w:val="30"/>
        </w:rPr>
        <w:t xml:space="preserve">  清华大学法学院教授</w:t>
      </w:r>
    </w:p>
    <w:p w:rsidR="003B3CBA" w:rsidRPr="00452CB7" w:rsidRDefault="003B3CBA" w:rsidP="00452CB7">
      <w:pPr>
        <w:ind w:left="1200" w:hangingChars="400" w:hanging="1200"/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>孙长永  西南政法大学副校长、教授，中国刑事诉讼法学研究会副会长，第五届全国十大杰出青年法学家</w:t>
      </w:r>
    </w:p>
    <w:p w:rsidR="003B3CBA" w:rsidRPr="00452CB7" w:rsidRDefault="003B3CBA" w:rsidP="00452CB7">
      <w:pPr>
        <w:ind w:left="1200" w:hangingChars="400" w:hanging="1200"/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 xml:space="preserve">王  </w:t>
      </w:r>
      <w:proofErr w:type="gramStart"/>
      <w:r w:rsidRPr="00452CB7">
        <w:rPr>
          <w:rFonts w:ascii="仿宋_GB2312" w:eastAsia="仿宋_GB2312" w:hint="eastAsia"/>
          <w:sz w:val="30"/>
          <w:szCs w:val="30"/>
        </w:rPr>
        <w:t>轶</w:t>
      </w:r>
      <w:proofErr w:type="gramEnd"/>
      <w:r w:rsidRPr="00452CB7">
        <w:rPr>
          <w:rFonts w:ascii="仿宋_GB2312" w:eastAsia="仿宋_GB2312" w:hint="eastAsia"/>
          <w:sz w:val="30"/>
          <w:szCs w:val="30"/>
        </w:rPr>
        <w:t xml:space="preserve">  中国人民大学法学院教授，中国法学会民法学研究会常务理事、秘书长，第六届全国十大杰出青年法学家</w:t>
      </w:r>
    </w:p>
    <w:p w:rsidR="003B3CBA" w:rsidRPr="00452CB7" w:rsidRDefault="003B3CBA" w:rsidP="003B3CBA">
      <w:pPr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>王晨光  清华大学法学院教授，中国法学会法理学研究会副会长</w:t>
      </w:r>
    </w:p>
    <w:p w:rsidR="003B3CBA" w:rsidRPr="00452CB7" w:rsidRDefault="003B3CBA" w:rsidP="00452CB7">
      <w:pPr>
        <w:ind w:left="1200" w:hangingChars="400" w:hanging="1200"/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>王敏远  中国社会科学院法学研究所研究员，中国刑事诉讼法学研究会副会长</w:t>
      </w:r>
    </w:p>
    <w:p w:rsidR="003B3CBA" w:rsidRPr="00452CB7" w:rsidRDefault="003B3CBA" w:rsidP="003B3CBA">
      <w:pPr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>王新清  中国青年政治学院常务副院长、教授</w:t>
      </w:r>
    </w:p>
    <w:p w:rsidR="003B3CBA" w:rsidRPr="00452CB7" w:rsidRDefault="003B3CBA" w:rsidP="00452CB7">
      <w:pPr>
        <w:ind w:left="1200" w:hangingChars="400" w:hanging="1200"/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 xml:space="preserve">王亚新  </w:t>
      </w:r>
      <w:r w:rsidR="00100395">
        <w:rPr>
          <w:rFonts w:ascii="仿宋_GB2312" w:eastAsia="仿宋_GB2312" w:hint="eastAsia"/>
          <w:sz w:val="30"/>
          <w:szCs w:val="30"/>
        </w:rPr>
        <w:t>清华大学法学院教授，</w:t>
      </w:r>
      <w:r w:rsidRPr="00452CB7">
        <w:rPr>
          <w:rFonts w:ascii="仿宋_GB2312" w:eastAsia="仿宋_GB2312" w:hint="eastAsia"/>
          <w:sz w:val="30"/>
          <w:szCs w:val="30"/>
        </w:rPr>
        <w:t>中国法学会民事诉讼法学研究会副会长</w:t>
      </w:r>
    </w:p>
    <w:p w:rsidR="003B3CBA" w:rsidRPr="00452CB7" w:rsidRDefault="003B3CBA" w:rsidP="00452CB7">
      <w:pPr>
        <w:ind w:left="1200" w:hangingChars="400" w:hanging="1200"/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>熊秋红  中国社会科学院法学研究所研究员，第六届全国十大杰出青年法学家</w:t>
      </w:r>
    </w:p>
    <w:p w:rsidR="003B3CBA" w:rsidRPr="00452CB7" w:rsidRDefault="003B3CBA" w:rsidP="00452CB7">
      <w:pPr>
        <w:ind w:left="1200" w:hangingChars="400" w:hanging="1200"/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lastRenderedPageBreak/>
        <w:t>薛刚凌  中国政法大学法学院院长、教授，中国法学会行政法学研究会秘书长，第五届全国十大杰出青年法学家</w:t>
      </w:r>
    </w:p>
    <w:p w:rsidR="003B3CBA" w:rsidRPr="00452CB7" w:rsidRDefault="003B3CBA" w:rsidP="003B3CBA">
      <w:pPr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>杨泽伟  武汉大学法学院教授</w:t>
      </w:r>
    </w:p>
    <w:p w:rsidR="003B3CBA" w:rsidRPr="00452CB7" w:rsidRDefault="003B3CBA" w:rsidP="003B3CBA">
      <w:pPr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 xml:space="preserve">应飞虎  </w:t>
      </w:r>
      <w:r w:rsidR="00100395">
        <w:rPr>
          <w:rFonts w:ascii="仿宋_GB2312" w:eastAsia="仿宋_GB2312" w:hint="eastAsia"/>
          <w:sz w:val="30"/>
          <w:szCs w:val="30"/>
        </w:rPr>
        <w:t>深圳大学法学院教授，</w:t>
      </w:r>
      <w:r w:rsidRPr="00452CB7">
        <w:rPr>
          <w:rFonts w:ascii="仿宋_GB2312" w:eastAsia="仿宋_GB2312" w:hint="eastAsia"/>
          <w:sz w:val="30"/>
          <w:szCs w:val="30"/>
        </w:rPr>
        <w:t>第六届全国十大杰出青年法学家</w:t>
      </w:r>
    </w:p>
    <w:p w:rsidR="003B3CBA" w:rsidRPr="00452CB7" w:rsidRDefault="003B3CBA" w:rsidP="00452CB7">
      <w:pPr>
        <w:ind w:left="1200" w:hangingChars="400" w:hanging="1200"/>
        <w:rPr>
          <w:rFonts w:ascii="仿宋_GB2312" w:eastAsia="仿宋_GB2312"/>
          <w:sz w:val="30"/>
          <w:szCs w:val="30"/>
        </w:rPr>
      </w:pPr>
      <w:proofErr w:type="gramStart"/>
      <w:r w:rsidRPr="00452CB7">
        <w:rPr>
          <w:rFonts w:ascii="仿宋_GB2312" w:eastAsia="仿宋_GB2312" w:hint="eastAsia"/>
          <w:sz w:val="30"/>
          <w:szCs w:val="30"/>
        </w:rPr>
        <w:t>虞政平</w:t>
      </w:r>
      <w:proofErr w:type="gramEnd"/>
      <w:r w:rsidRPr="00452CB7">
        <w:rPr>
          <w:rFonts w:ascii="仿宋_GB2312" w:eastAsia="仿宋_GB2312" w:hint="eastAsia"/>
          <w:sz w:val="30"/>
          <w:szCs w:val="30"/>
        </w:rPr>
        <w:t xml:space="preserve">  最高人民法院</w:t>
      </w:r>
      <w:r w:rsidR="00100395" w:rsidRPr="00100395">
        <w:rPr>
          <w:rFonts w:ascii="仿宋_GB2312" w:eastAsia="仿宋_GB2312" w:hint="eastAsia"/>
          <w:sz w:val="30"/>
          <w:szCs w:val="30"/>
        </w:rPr>
        <w:t>第二巡回法庭副庭长</w:t>
      </w:r>
      <w:r w:rsidRPr="00452CB7">
        <w:rPr>
          <w:rFonts w:ascii="仿宋_GB2312" w:eastAsia="仿宋_GB2312" w:hint="eastAsia"/>
          <w:sz w:val="30"/>
          <w:szCs w:val="30"/>
        </w:rPr>
        <w:t>，第七届全国十大杰出</w:t>
      </w:r>
      <w:r w:rsidR="00452CB7">
        <w:rPr>
          <w:rFonts w:ascii="仿宋_GB2312" w:eastAsia="仿宋_GB2312" w:hint="eastAsia"/>
          <w:sz w:val="30"/>
          <w:szCs w:val="30"/>
        </w:rPr>
        <w:t>青年法学家</w:t>
      </w:r>
    </w:p>
    <w:p w:rsidR="003B3CBA" w:rsidRPr="00452CB7" w:rsidRDefault="003B3CBA" w:rsidP="003B3CBA">
      <w:pPr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>张乃根  复旦大学法学院教授、国际法研究中心主任</w:t>
      </w:r>
    </w:p>
    <w:p w:rsidR="003B3CBA" w:rsidRPr="00452CB7" w:rsidRDefault="003B3CBA" w:rsidP="003B3CBA">
      <w:pPr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>张志铭  中国人民大学法学院教授</w:t>
      </w:r>
    </w:p>
    <w:p w:rsidR="003B3CBA" w:rsidRPr="00452CB7" w:rsidRDefault="003B3CBA" w:rsidP="00452CB7">
      <w:pPr>
        <w:ind w:left="1200" w:hangingChars="400" w:hanging="1200"/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>赵  钢  武汉大学法学院教授，中国法学会民事诉讼法学研究会副会长</w:t>
      </w:r>
    </w:p>
    <w:p w:rsidR="003B3CBA" w:rsidRPr="00452CB7" w:rsidRDefault="003B3CBA" w:rsidP="003B3CBA">
      <w:pPr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>周光权  清华大学法学院教授</w:t>
      </w:r>
    </w:p>
    <w:p w:rsidR="003B3CBA" w:rsidRPr="00452CB7" w:rsidRDefault="003B3CBA" w:rsidP="00452CB7">
      <w:pPr>
        <w:ind w:left="1200" w:hangingChars="400" w:hanging="1200"/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>周叶中  武汉大学副校长、法学院教授，中国法学会宪法学研究会副会长，第四届全国十大杰出青年法学家</w:t>
      </w:r>
    </w:p>
    <w:p w:rsidR="003B3CBA" w:rsidRPr="00452CB7" w:rsidRDefault="003B3CBA" w:rsidP="003B3CBA">
      <w:pPr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 xml:space="preserve">朱  </w:t>
      </w:r>
      <w:proofErr w:type="gramStart"/>
      <w:r w:rsidRPr="00452CB7">
        <w:rPr>
          <w:rFonts w:ascii="仿宋_GB2312" w:eastAsia="仿宋_GB2312" w:hint="eastAsia"/>
          <w:sz w:val="30"/>
          <w:szCs w:val="30"/>
        </w:rPr>
        <w:t>芒</w:t>
      </w:r>
      <w:proofErr w:type="gramEnd"/>
      <w:r w:rsidRPr="00452CB7">
        <w:rPr>
          <w:rFonts w:ascii="仿宋_GB2312" w:eastAsia="仿宋_GB2312" w:hint="eastAsia"/>
          <w:sz w:val="30"/>
          <w:szCs w:val="30"/>
        </w:rPr>
        <w:t xml:space="preserve">  上海交通大学法学院教授</w:t>
      </w:r>
    </w:p>
    <w:p w:rsidR="003B3CBA" w:rsidRPr="00452CB7" w:rsidRDefault="003B3CBA" w:rsidP="00452CB7">
      <w:pPr>
        <w:ind w:left="1200" w:hangingChars="400" w:hanging="1200"/>
        <w:rPr>
          <w:rFonts w:ascii="仿宋_GB2312" w:eastAsia="仿宋_GB2312"/>
          <w:sz w:val="30"/>
          <w:szCs w:val="30"/>
        </w:rPr>
      </w:pPr>
      <w:r w:rsidRPr="00452CB7">
        <w:rPr>
          <w:rFonts w:ascii="仿宋_GB2312" w:eastAsia="仿宋_GB2312" w:hint="eastAsia"/>
          <w:sz w:val="30"/>
          <w:szCs w:val="30"/>
        </w:rPr>
        <w:t>朱孝清  最高人民检察院原副检察长，全国政协社会和法制委员会副主任，中国法学会</w:t>
      </w:r>
      <w:r w:rsidR="00E24BE0">
        <w:rPr>
          <w:rFonts w:ascii="仿宋_GB2312" w:eastAsia="仿宋_GB2312" w:hint="eastAsia"/>
          <w:sz w:val="30"/>
          <w:szCs w:val="30"/>
        </w:rPr>
        <w:t>副会长、</w:t>
      </w:r>
      <w:r w:rsidRPr="00452CB7">
        <w:rPr>
          <w:rFonts w:ascii="仿宋_GB2312" w:eastAsia="仿宋_GB2312" w:hint="eastAsia"/>
          <w:sz w:val="30"/>
          <w:szCs w:val="30"/>
        </w:rPr>
        <w:t>学术委员会副主任</w:t>
      </w:r>
    </w:p>
    <w:p w:rsidR="00363474" w:rsidRPr="00452CB7" w:rsidRDefault="003B3CBA" w:rsidP="00452CB7">
      <w:pPr>
        <w:ind w:left="1200" w:hangingChars="400" w:hanging="1200"/>
        <w:rPr>
          <w:rFonts w:ascii="仿宋_GB2312" w:eastAsia="仿宋_GB2312"/>
          <w:sz w:val="30"/>
          <w:szCs w:val="30"/>
        </w:rPr>
      </w:pPr>
      <w:proofErr w:type="gramStart"/>
      <w:r w:rsidRPr="00452CB7">
        <w:rPr>
          <w:rFonts w:ascii="仿宋_GB2312" w:eastAsia="仿宋_GB2312" w:hint="eastAsia"/>
          <w:sz w:val="30"/>
          <w:szCs w:val="30"/>
        </w:rPr>
        <w:t>左海聪</w:t>
      </w:r>
      <w:proofErr w:type="gramEnd"/>
      <w:r w:rsidRPr="00452CB7">
        <w:rPr>
          <w:rFonts w:ascii="仿宋_GB2312" w:eastAsia="仿宋_GB2312" w:hint="eastAsia"/>
          <w:sz w:val="30"/>
          <w:szCs w:val="30"/>
        </w:rPr>
        <w:t xml:space="preserve">  南开大学法学院院长、教授，中国法学会世界贸易组织法研究会副会长</w:t>
      </w:r>
    </w:p>
    <w:sectPr w:rsidR="00363474" w:rsidRPr="00452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BA"/>
    <w:rsid w:val="00100395"/>
    <w:rsid w:val="002E69B6"/>
    <w:rsid w:val="00363474"/>
    <w:rsid w:val="003B3CBA"/>
    <w:rsid w:val="00452CB7"/>
    <w:rsid w:val="009500AC"/>
    <w:rsid w:val="00992CCD"/>
    <w:rsid w:val="00A0290C"/>
    <w:rsid w:val="00E2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176</Words>
  <Characters>1009</Characters>
  <Application>Microsoft Office Word</Application>
  <DocSecurity>0</DocSecurity>
  <Lines>8</Lines>
  <Paragraphs>2</Paragraphs>
  <ScaleCrop>false</ScaleCrop>
  <Company>Lenovo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2015-02-09T10:37:00Z</dcterms:created>
  <dcterms:modified xsi:type="dcterms:W3CDTF">2015-02-15T01:06:00Z</dcterms:modified>
</cp:coreProperties>
</file>